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D6C8B" w14:textId="2A350EE5" w:rsidR="002D201C" w:rsidRDefault="002D201C" w:rsidP="002D201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el-GR"/>
        </w:rPr>
        <w:drawing>
          <wp:inline distT="0" distB="0" distL="0" distR="0" wp14:anchorId="13B2E954" wp14:editId="0D12EDAF">
            <wp:extent cx="1615440" cy="11887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97F20" w14:textId="77777777" w:rsidR="002D201C" w:rsidRDefault="002D201C" w:rsidP="002D201C">
      <w:pPr>
        <w:jc w:val="center"/>
        <w:rPr>
          <w:b/>
          <w:bCs/>
        </w:rPr>
      </w:pPr>
    </w:p>
    <w:p w14:paraId="7591C0C3" w14:textId="77777777" w:rsidR="002D201C" w:rsidRDefault="002D201C" w:rsidP="002D201C">
      <w:pPr>
        <w:jc w:val="center"/>
        <w:rPr>
          <w:b/>
          <w:bCs/>
        </w:rPr>
      </w:pPr>
    </w:p>
    <w:p w14:paraId="6BCC5F44" w14:textId="77777777" w:rsidR="002D201C" w:rsidRDefault="002D201C" w:rsidP="002D201C">
      <w:pPr>
        <w:jc w:val="center"/>
        <w:rPr>
          <w:b/>
          <w:bCs/>
        </w:rPr>
      </w:pPr>
    </w:p>
    <w:p w14:paraId="24A3082D" w14:textId="0239505B" w:rsidR="002D201C" w:rsidRPr="00F0219C" w:rsidRDefault="002D201C" w:rsidP="002D201C">
      <w:pPr>
        <w:jc w:val="center"/>
        <w:rPr>
          <w:rFonts w:ascii="Arial" w:hAnsi="Arial" w:cs="Arial"/>
          <w:b/>
          <w:bCs/>
        </w:rPr>
      </w:pPr>
      <w:r w:rsidRPr="00F0219C">
        <w:rPr>
          <w:rFonts w:ascii="Arial" w:hAnsi="Arial" w:cs="Arial"/>
          <w:b/>
          <w:bCs/>
        </w:rPr>
        <w:t>ΑΝΑΚΟΙΝΩΣΗ ΤΜ. ΥΓΕΙΑΣ ΣΥΡΙΖΑ ΠΣ ΓΙΑ ΤΗΝ ΑΠΕΡΓΙΑ ΤΩΝ ΕΡΓΑΣΤΗΡΙΑΚΩΝ ΓΙΑΤΡΩΝ</w:t>
      </w:r>
    </w:p>
    <w:p w14:paraId="2A7D5291" w14:textId="24D55454" w:rsidR="002D201C" w:rsidRPr="00F0219C" w:rsidRDefault="002D201C" w:rsidP="002D201C">
      <w:pPr>
        <w:jc w:val="center"/>
        <w:rPr>
          <w:rFonts w:ascii="Arial" w:hAnsi="Arial" w:cs="Arial"/>
          <w:b/>
          <w:bCs/>
        </w:rPr>
      </w:pPr>
    </w:p>
    <w:p w14:paraId="78DC3633" w14:textId="77777777" w:rsidR="00F0219C" w:rsidRDefault="00F0219C" w:rsidP="00FD3D9C">
      <w:pPr>
        <w:jc w:val="both"/>
        <w:rPr>
          <w:rFonts w:ascii="Arial" w:hAnsi="Arial" w:cs="Arial"/>
        </w:rPr>
      </w:pPr>
    </w:p>
    <w:p w14:paraId="2710D137" w14:textId="325B6FC9" w:rsidR="002D201C" w:rsidRPr="00F0219C" w:rsidRDefault="00C533F2" w:rsidP="00FD3D9C">
      <w:pPr>
        <w:jc w:val="both"/>
        <w:rPr>
          <w:rFonts w:ascii="Arial" w:hAnsi="Arial" w:cs="Arial"/>
        </w:rPr>
      </w:pPr>
      <w:r w:rsidRPr="00F0219C">
        <w:rPr>
          <w:rFonts w:ascii="Arial" w:hAnsi="Arial" w:cs="Arial"/>
        </w:rPr>
        <w:t xml:space="preserve">Τα ιδιωτικά διαγνωστικά εργαστήρια, τα </w:t>
      </w:r>
      <w:proofErr w:type="spellStart"/>
      <w:r w:rsidRPr="00F0219C">
        <w:rPr>
          <w:rFonts w:ascii="Arial" w:hAnsi="Arial" w:cs="Arial"/>
        </w:rPr>
        <w:t>πολυϊατρεια</w:t>
      </w:r>
      <w:proofErr w:type="spellEnd"/>
      <w:r w:rsidRPr="00F0219C">
        <w:rPr>
          <w:rFonts w:ascii="Arial" w:hAnsi="Arial" w:cs="Arial"/>
        </w:rPr>
        <w:t xml:space="preserve"> και οι </w:t>
      </w:r>
      <w:proofErr w:type="spellStart"/>
      <w:r w:rsidRPr="00F0219C">
        <w:rPr>
          <w:rFonts w:ascii="Arial" w:hAnsi="Arial" w:cs="Arial"/>
        </w:rPr>
        <w:t>κλινικοεργαστηριακοί</w:t>
      </w:r>
      <w:proofErr w:type="spellEnd"/>
      <w:r w:rsidRPr="00F0219C">
        <w:rPr>
          <w:rFonts w:ascii="Arial" w:hAnsi="Arial" w:cs="Arial"/>
        </w:rPr>
        <w:t xml:space="preserve"> ιατροί έχουν εξαγγείλει κινητοποιήσεις για τις 18, 19 και 20 Ιουλίου, προκειμένου να σταματήσει η οικονομική ασφυξία που τους επιβάλλει ο ΕΟΠΥΥ και το Υπουργείο Υγείας.</w:t>
      </w:r>
    </w:p>
    <w:p w14:paraId="1670989B" w14:textId="789B2A47" w:rsidR="002D201C" w:rsidRPr="00F0219C" w:rsidRDefault="002D201C" w:rsidP="00FD3D9C">
      <w:pPr>
        <w:jc w:val="both"/>
        <w:rPr>
          <w:rFonts w:ascii="Arial" w:hAnsi="Arial" w:cs="Arial"/>
        </w:rPr>
      </w:pPr>
    </w:p>
    <w:p w14:paraId="21EE577C" w14:textId="34243274" w:rsidR="002D201C" w:rsidRPr="00F0219C" w:rsidRDefault="002D201C" w:rsidP="002D201C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l-GR"/>
        </w:rPr>
      </w:pPr>
      <w:r w:rsidRPr="002D201C">
        <w:rPr>
          <w:rFonts w:ascii="Arial" w:eastAsia="Times New Roman" w:hAnsi="Arial" w:cs="Arial"/>
          <w:color w:val="222222"/>
          <w:lang w:eastAsia="el-GR"/>
        </w:rPr>
        <w:t>Το Τμήμα Υγείας της ΚΕ του ΣΥΡΙΖΑ ΠΣ συμπ</w:t>
      </w:r>
      <w:r w:rsidRPr="00F0219C">
        <w:rPr>
          <w:rFonts w:ascii="Arial" w:eastAsia="Times New Roman" w:hAnsi="Arial" w:cs="Arial"/>
          <w:color w:val="222222"/>
          <w:lang w:eastAsia="el-GR"/>
        </w:rPr>
        <w:t>α</w:t>
      </w:r>
      <w:r w:rsidRPr="002D201C">
        <w:rPr>
          <w:rFonts w:ascii="Arial" w:eastAsia="Times New Roman" w:hAnsi="Arial" w:cs="Arial"/>
          <w:color w:val="222222"/>
          <w:lang w:eastAsia="el-GR"/>
        </w:rPr>
        <w:t xml:space="preserve">ρίσταται στον αγώνα των ιδιωτικών μονάδων υγείας με αιχμή την κατάργηση του εξοντωτικού </w:t>
      </w:r>
      <w:proofErr w:type="spellStart"/>
      <w:r w:rsidRPr="002D201C">
        <w:rPr>
          <w:rFonts w:ascii="Arial" w:eastAsia="Times New Roman" w:hAnsi="Arial" w:cs="Arial"/>
          <w:color w:val="222222"/>
          <w:lang w:eastAsia="el-GR"/>
        </w:rPr>
        <w:t>clawback</w:t>
      </w:r>
      <w:proofErr w:type="spellEnd"/>
      <w:r w:rsidRPr="00F0219C">
        <w:rPr>
          <w:rFonts w:ascii="Arial" w:eastAsia="Times New Roman" w:hAnsi="Arial" w:cs="Arial"/>
          <w:color w:val="222222"/>
          <w:lang w:eastAsia="el-GR"/>
        </w:rPr>
        <w:t>,</w:t>
      </w:r>
      <w:r w:rsidRPr="002D201C">
        <w:rPr>
          <w:rFonts w:ascii="Arial" w:eastAsia="Times New Roman" w:hAnsi="Arial" w:cs="Arial"/>
          <w:color w:val="222222"/>
          <w:lang w:eastAsia="el-GR"/>
        </w:rPr>
        <w:t xml:space="preserve"> τη διαγραφή μεγάλου μέρους του τεχνητού χρέους και την κατάργηση των αντιεπιστημονικών, λεγομένων, ποιοτικών κριτηρίων</w:t>
      </w:r>
      <w:r w:rsidRPr="00F0219C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Pr="002D201C">
        <w:rPr>
          <w:rFonts w:ascii="Arial" w:eastAsia="Times New Roman" w:hAnsi="Arial" w:cs="Arial"/>
          <w:color w:val="222222"/>
          <w:lang w:eastAsia="el-GR"/>
        </w:rPr>
        <w:t>που η εφαρμο</w:t>
      </w:r>
      <w:r w:rsidRPr="00F0219C">
        <w:rPr>
          <w:rFonts w:ascii="Arial" w:eastAsia="Times New Roman" w:hAnsi="Arial" w:cs="Arial"/>
          <w:color w:val="222222"/>
          <w:lang w:eastAsia="el-GR"/>
        </w:rPr>
        <w:t>γ</w:t>
      </w:r>
      <w:r w:rsidRPr="002D201C">
        <w:rPr>
          <w:rFonts w:ascii="Arial" w:eastAsia="Times New Roman" w:hAnsi="Arial" w:cs="Arial"/>
          <w:color w:val="222222"/>
          <w:lang w:eastAsia="el-GR"/>
        </w:rPr>
        <w:t xml:space="preserve">ή τους αποσκοπεί </w:t>
      </w:r>
      <w:r w:rsidR="001C2D72" w:rsidRPr="00F0219C">
        <w:rPr>
          <w:rFonts w:ascii="Arial" w:eastAsia="Times New Roman" w:hAnsi="Arial" w:cs="Arial"/>
          <w:color w:val="222222"/>
          <w:lang w:eastAsia="el-GR"/>
        </w:rPr>
        <w:t xml:space="preserve">και μόνο </w:t>
      </w:r>
      <w:r w:rsidRPr="002D201C">
        <w:rPr>
          <w:rFonts w:ascii="Arial" w:eastAsia="Times New Roman" w:hAnsi="Arial" w:cs="Arial"/>
          <w:color w:val="222222"/>
          <w:lang w:eastAsia="el-GR"/>
        </w:rPr>
        <w:t>στον αφανισμό των μικρομεσαίων μονάδων.</w:t>
      </w:r>
    </w:p>
    <w:p w14:paraId="7CE367D0" w14:textId="77777777" w:rsidR="00C533F2" w:rsidRPr="002D201C" w:rsidRDefault="00C533F2" w:rsidP="002D201C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l-GR"/>
        </w:rPr>
      </w:pPr>
    </w:p>
    <w:p w14:paraId="73B1D9EE" w14:textId="09026E49" w:rsidR="002D201C" w:rsidRPr="00F0219C" w:rsidRDefault="002D201C" w:rsidP="00FD3D9C">
      <w:pPr>
        <w:jc w:val="both"/>
        <w:rPr>
          <w:rFonts w:ascii="Arial" w:hAnsi="Arial" w:cs="Arial"/>
        </w:rPr>
      </w:pPr>
    </w:p>
    <w:p w14:paraId="0EFDD103" w14:textId="75945732" w:rsidR="00681F89" w:rsidRPr="00F0219C" w:rsidRDefault="00681F89" w:rsidP="002D201C">
      <w:pPr>
        <w:jc w:val="right"/>
        <w:rPr>
          <w:rFonts w:ascii="Arial" w:hAnsi="Arial" w:cs="Arial"/>
        </w:rPr>
      </w:pPr>
    </w:p>
    <w:p w14:paraId="56E2043C" w14:textId="2D6A9D52" w:rsidR="002D201C" w:rsidRPr="00F0219C" w:rsidRDefault="003C61E0" w:rsidP="002D201C">
      <w:pPr>
        <w:jc w:val="right"/>
        <w:rPr>
          <w:rFonts w:ascii="Arial" w:hAnsi="Arial" w:cs="Arial"/>
        </w:rPr>
      </w:pPr>
      <w:r w:rsidRPr="00F0219C">
        <w:rPr>
          <w:rFonts w:ascii="Arial" w:hAnsi="Arial" w:cs="Arial"/>
        </w:rPr>
        <w:t>Τμήμα Υγείας</w:t>
      </w:r>
    </w:p>
    <w:p w14:paraId="6E221FBD" w14:textId="7A6AAF5D" w:rsidR="003C61E0" w:rsidRPr="00F0219C" w:rsidRDefault="003C61E0" w:rsidP="002D201C">
      <w:pPr>
        <w:jc w:val="right"/>
        <w:rPr>
          <w:rFonts w:ascii="Arial" w:hAnsi="Arial" w:cs="Arial"/>
        </w:rPr>
      </w:pPr>
      <w:r w:rsidRPr="00F0219C">
        <w:rPr>
          <w:rFonts w:ascii="Arial" w:hAnsi="Arial" w:cs="Arial"/>
        </w:rPr>
        <w:t>15/7/2022</w:t>
      </w:r>
    </w:p>
    <w:sectPr w:rsidR="003C61E0" w:rsidRPr="00F0219C" w:rsidSect="00AA50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5A99"/>
    <w:multiLevelType w:val="hybridMultilevel"/>
    <w:tmpl w:val="C0A28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F8"/>
    <w:rsid w:val="001C2D72"/>
    <w:rsid w:val="002D201C"/>
    <w:rsid w:val="003A2419"/>
    <w:rsid w:val="003C61E0"/>
    <w:rsid w:val="0043577D"/>
    <w:rsid w:val="005D3EF8"/>
    <w:rsid w:val="00681F89"/>
    <w:rsid w:val="00753BDC"/>
    <w:rsid w:val="008069B5"/>
    <w:rsid w:val="008215FB"/>
    <w:rsid w:val="00872864"/>
    <w:rsid w:val="008F0E38"/>
    <w:rsid w:val="00AA508C"/>
    <w:rsid w:val="00AD3C8A"/>
    <w:rsid w:val="00B83108"/>
    <w:rsid w:val="00C533F2"/>
    <w:rsid w:val="00CA306F"/>
    <w:rsid w:val="00D77EC4"/>
    <w:rsid w:val="00DF5F19"/>
    <w:rsid w:val="00E34F8C"/>
    <w:rsid w:val="00E85735"/>
    <w:rsid w:val="00F0219C"/>
    <w:rsid w:val="00F04817"/>
    <w:rsid w:val="00F06D80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2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3B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3B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ΒΑΣΙΛΙΚΗ ΓΙΑΛΛΕΛΗ</cp:lastModifiedBy>
  <cp:revision>2</cp:revision>
  <dcterms:created xsi:type="dcterms:W3CDTF">2022-07-15T12:22:00Z</dcterms:created>
  <dcterms:modified xsi:type="dcterms:W3CDTF">2022-07-15T12:22:00Z</dcterms:modified>
</cp:coreProperties>
</file>