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6B" w:rsidRPr="003A63D9" w:rsidRDefault="000C7E6B" w:rsidP="00531440">
      <w:pPr>
        <w:jc w:val="center"/>
        <w:rPr>
          <w:rFonts w:ascii="Tahoma" w:hAnsi="Tahoma" w:cs="Tahoma"/>
          <w:b/>
          <w:sz w:val="20"/>
          <w:szCs w:val="20"/>
          <w:lang w:val="en-GB"/>
        </w:rPr>
      </w:pPr>
      <w:r w:rsidRPr="003A63D9">
        <w:rPr>
          <w:rFonts w:ascii="Tahoma" w:hAnsi="Tahoma" w:cs="Tahoma"/>
          <w:b/>
          <w:sz w:val="20"/>
          <w:szCs w:val="20"/>
        </w:rPr>
        <w:t>ΠΑΝΕΛΛΗΝΙΟΣ</w:t>
      </w:r>
      <w:r w:rsidRPr="003A63D9">
        <w:rPr>
          <w:rFonts w:ascii="Tahoma" w:hAnsi="Tahoma" w:cs="Tahoma"/>
          <w:b/>
          <w:sz w:val="20"/>
          <w:szCs w:val="20"/>
          <w:lang w:val="en-GB"/>
        </w:rPr>
        <w:t xml:space="preserve">  </w:t>
      </w:r>
      <w:r w:rsidRPr="003A63D9">
        <w:rPr>
          <w:rFonts w:ascii="Tahoma" w:hAnsi="Tahoma" w:cs="Tahoma"/>
          <w:b/>
          <w:sz w:val="20"/>
          <w:szCs w:val="20"/>
        </w:rPr>
        <w:t>ΣΥΝΔΕΣΜΟΣ</w:t>
      </w:r>
      <w:r w:rsidRPr="003A63D9">
        <w:rPr>
          <w:rFonts w:ascii="Tahoma" w:hAnsi="Tahoma" w:cs="Tahoma"/>
          <w:b/>
          <w:sz w:val="20"/>
          <w:szCs w:val="20"/>
          <w:lang w:val="en-GB"/>
        </w:rPr>
        <w:t xml:space="preserve">   </w:t>
      </w:r>
      <w:r>
        <w:rPr>
          <w:rFonts w:ascii="Tahoma" w:hAnsi="Tahoma" w:cs="Tahoma"/>
          <w:b/>
          <w:sz w:val="20"/>
          <w:szCs w:val="20"/>
          <w:lang w:val="en-GB"/>
        </w:rPr>
        <w:t xml:space="preserve">                               </w:t>
      </w:r>
      <w:r w:rsidRPr="00516B49">
        <w:rPr>
          <w:rFonts w:ascii="Tahoma" w:hAnsi="Tahoma" w:cs="Tahoma"/>
          <w:b/>
          <w:sz w:val="20"/>
          <w:szCs w:val="20"/>
          <w:lang w:val="en-GB"/>
        </w:rPr>
        <w:t xml:space="preserve">  </w:t>
      </w:r>
      <w:r w:rsidRPr="003A63D9">
        <w:rPr>
          <w:rFonts w:ascii="Tahoma" w:hAnsi="Tahoma" w:cs="Tahoma"/>
          <w:b/>
          <w:sz w:val="20"/>
          <w:szCs w:val="20"/>
          <w:lang w:val="en-US"/>
        </w:rPr>
        <w:t>GREEK</w:t>
      </w:r>
      <w:r w:rsidRPr="003A63D9">
        <w:rPr>
          <w:rFonts w:ascii="Tahoma" w:hAnsi="Tahoma" w:cs="Tahoma"/>
          <w:b/>
          <w:sz w:val="20"/>
          <w:szCs w:val="20"/>
          <w:lang w:val="en-GB"/>
        </w:rPr>
        <w:t xml:space="preserve"> </w:t>
      </w:r>
      <w:r w:rsidRPr="003A63D9">
        <w:rPr>
          <w:rFonts w:ascii="Tahoma" w:hAnsi="Tahoma" w:cs="Tahoma"/>
          <w:b/>
          <w:sz w:val="20"/>
          <w:szCs w:val="20"/>
          <w:lang w:val="en-US"/>
        </w:rPr>
        <w:t>ASSOCIATION OF</w:t>
      </w:r>
    </w:p>
    <w:p w:rsidR="000C7E6B" w:rsidRPr="003A63D9" w:rsidRDefault="000C7E6B" w:rsidP="00531440">
      <w:pPr>
        <w:jc w:val="center"/>
        <w:rPr>
          <w:rFonts w:ascii="Tahoma" w:hAnsi="Tahoma" w:cs="Tahoma"/>
          <w:b/>
          <w:sz w:val="20"/>
          <w:szCs w:val="20"/>
          <w:lang w:val="en-US"/>
        </w:rPr>
      </w:pPr>
      <w:r w:rsidRPr="003A63D9">
        <w:rPr>
          <w:rFonts w:ascii="Tahoma" w:hAnsi="Tahoma" w:cs="Tahoma"/>
          <w:b/>
          <w:sz w:val="20"/>
          <w:szCs w:val="20"/>
        </w:rPr>
        <w:t>ΙΑΤΡΙΚΩΝ</w:t>
      </w:r>
      <w:r w:rsidRPr="003A63D9">
        <w:rPr>
          <w:rFonts w:ascii="Tahoma" w:hAnsi="Tahoma" w:cs="Tahoma"/>
          <w:b/>
          <w:sz w:val="20"/>
          <w:szCs w:val="20"/>
          <w:lang w:val="en-US"/>
        </w:rPr>
        <w:t xml:space="preserve"> </w:t>
      </w:r>
      <w:r w:rsidRPr="003A63D9">
        <w:rPr>
          <w:rFonts w:ascii="Tahoma" w:hAnsi="Tahoma" w:cs="Tahoma"/>
          <w:b/>
          <w:sz w:val="20"/>
          <w:szCs w:val="20"/>
        </w:rPr>
        <w:t>ΔΙΑΓΝΩΣΤΙΚΩΝ</w:t>
      </w:r>
      <w:r w:rsidRPr="003A63D9">
        <w:rPr>
          <w:rFonts w:ascii="Tahoma" w:hAnsi="Tahoma" w:cs="Tahoma"/>
          <w:b/>
          <w:sz w:val="20"/>
          <w:szCs w:val="20"/>
          <w:lang w:val="en-US"/>
        </w:rPr>
        <w:t xml:space="preserve"> </w:t>
      </w:r>
      <w:r w:rsidRPr="003A63D9">
        <w:rPr>
          <w:rFonts w:ascii="Tahoma" w:hAnsi="Tahoma" w:cs="Tahoma"/>
          <w:b/>
          <w:sz w:val="20"/>
          <w:szCs w:val="20"/>
        </w:rPr>
        <w:t>ΚΕΝΤΡΩΝ</w:t>
      </w:r>
      <w:r>
        <w:rPr>
          <w:rFonts w:ascii="Tahoma" w:hAnsi="Tahoma" w:cs="Tahoma"/>
          <w:b/>
          <w:sz w:val="20"/>
          <w:szCs w:val="20"/>
          <w:lang w:val="en-US"/>
        </w:rPr>
        <w:t xml:space="preserve">                   </w:t>
      </w:r>
      <w:r w:rsidRPr="005F46AE">
        <w:rPr>
          <w:rFonts w:ascii="Tahoma" w:hAnsi="Tahoma" w:cs="Tahoma"/>
          <w:b/>
          <w:sz w:val="20"/>
          <w:szCs w:val="20"/>
          <w:lang w:val="en-GB"/>
        </w:rPr>
        <w:t xml:space="preserve">   </w:t>
      </w:r>
      <w:r w:rsidRPr="003A63D9">
        <w:rPr>
          <w:rFonts w:ascii="Tahoma" w:hAnsi="Tahoma" w:cs="Tahoma"/>
          <w:b/>
          <w:sz w:val="20"/>
          <w:szCs w:val="20"/>
          <w:lang w:val="en-US"/>
        </w:rPr>
        <w:t>MEDICAL DIAGNOSTIC CENTERS</w:t>
      </w:r>
    </w:p>
    <w:p w:rsidR="000C7E6B" w:rsidRPr="003A63D9" w:rsidRDefault="000C7E6B" w:rsidP="00531440">
      <w:pPr>
        <w:jc w:val="center"/>
        <w:rPr>
          <w:rFonts w:ascii="Tahoma" w:hAnsi="Tahoma" w:cs="Tahoma"/>
          <w:sz w:val="20"/>
          <w:szCs w:val="20"/>
          <w:lang w:val="en-US"/>
        </w:rPr>
      </w:pPr>
      <w:r w:rsidRPr="003A63D9">
        <w:rPr>
          <w:rFonts w:ascii="Tahoma" w:hAnsi="Tahoma" w:cs="Tahoma"/>
          <w:sz w:val="20"/>
          <w:szCs w:val="20"/>
        </w:rPr>
        <w:t>Πανεπιστημίου</w:t>
      </w:r>
      <w:r w:rsidR="00A84B58">
        <w:rPr>
          <w:rFonts w:ascii="Tahoma" w:hAnsi="Tahoma" w:cs="Tahoma"/>
          <w:sz w:val="20"/>
          <w:szCs w:val="20"/>
          <w:lang w:val="en-US"/>
        </w:rPr>
        <w:t xml:space="preserve"> 5</w:t>
      </w:r>
      <w:r w:rsidR="00A84B58" w:rsidRPr="00A84B58">
        <w:rPr>
          <w:rFonts w:ascii="Tahoma" w:hAnsi="Tahoma" w:cs="Tahoma"/>
          <w:sz w:val="20"/>
          <w:szCs w:val="20"/>
          <w:lang w:val="en-US"/>
        </w:rPr>
        <w:t>8</w:t>
      </w:r>
      <w:r w:rsidRPr="003A63D9">
        <w:rPr>
          <w:rFonts w:ascii="Tahoma" w:hAnsi="Tahoma" w:cs="Tahoma"/>
          <w:sz w:val="20"/>
          <w:szCs w:val="20"/>
          <w:lang w:val="en-US"/>
        </w:rPr>
        <w:t xml:space="preserve">, 10678    </w:t>
      </w:r>
      <w:r w:rsidRPr="003A63D9">
        <w:rPr>
          <w:rFonts w:ascii="Tahoma" w:hAnsi="Tahoma" w:cs="Tahoma"/>
          <w:sz w:val="20"/>
          <w:szCs w:val="20"/>
        </w:rPr>
        <w:t>Αθήνα</w:t>
      </w:r>
      <w:r w:rsidRPr="003A63D9">
        <w:rPr>
          <w:rFonts w:ascii="Tahoma" w:hAnsi="Tahoma" w:cs="Tahoma"/>
          <w:sz w:val="20"/>
          <w:szCs w:val="20"/>
          <w:lang w:val="en-US"/>
        </w:rPr>
        <w:t xml:space="preserve">                    </w:t>
      </w:r>
      <w:r w:rsidRPr="003A63D9">
        <w:rPr>
          <w:rFonts w:ascii="Tahoma" w:hAnsi="Tahoma" w:cs="Tahoma"/>
          <w:sz w:val="20"/>
          <w:szCs w:val="20"/>
          <w:lang w:val="en-GB"/>
        </w:rPr>
        <w:t xml:space="preserve">  </w:t>
      </w:r>
      <w:r w:rsidR="00A84B58">
        <w:rPr>
          <w:rFonts w:ascii="Tahoma" w:hAnsi="Tahoma" w:cs="Tahoma"/>
          <w:sz w:val="20"/>
          <w:szCs w:val="20"/>
          <w:lang w:val="en-US"/>
        </w:rPr>
        <w:t xml:space="preserve"> 5</w:t>
      </w:r>
      <w:r w:rsidR="00A84B58" w:rsidRPr="00A84B58">
        <w:rPr>
          <w:rFonts w:ascii="Tahoma" w:hAnsi="Tahoma" w:cs="Tahoma"/>
          <w:sz w:val="20"/>
          <w:szCs w:val="20"/>
          <w:lang w:val="en-US"/>
        </w:rPr>
        <w:t>8</w:t>
      </w:r>
      <w:r w:rsidRPr="003A63D9">
        <w:rPr>
          <w:rFonts w:ascii="Tahoma" w:hAnsi="Tahoma" w:cs="Tahoma"/>
          <w:sz w:val="20"/>
          <w:szCs w:val="20"/>
          <w:lang w:val="en-US"/>
        </w:rPr>
        <w:t xml:space="preserve"> </w:t>
      </w:r>
      <w:proofErr w:type="spellStart"/>
      <w:r w:rsidRPr="003A63D9">
        <w:rPr>
          <w:rFonts w:ascii="Tahoma" w:hAnsi="Tahoma" w:cs="Tahoma"/>
          <w:sz w:val="20"/>
          <w:szCs w:val="20"/>
          <w:lang w:val="en-US"/>
        </w:rPr>
        <w:t>Panepistimiou</w:t>
      </w:r>
      <w:proofErr w:type="spellEnd"/>
      <w:r w:rsidRPr="003A63D9">
        <w:rPr>
          <w:rFonts w:ascii="Tahoma" w:hAnsi="Tahoma" w:cs="Tahoma"/>
          <w:sz w:val="20"/>
          <w:szCs w:val="20"/>
          <w:lang w:val="en-US"/>
        </w:rPr>
        <w:t xml:space="preserve"> str.,10678 Athens-Greece</w:t>
      </w:r>
    </w:p>
    <w:p w:rsidR="000C7E6B" w:rsidRPr="003A63D9" w:rsidRDefault="000C7E6B" w:rsidP="00531440">
      <w:pPr>
        <w:jc w:val="center"/>
        <w:rPr>
          <w:rFonts w:ascii="Tahoma" w:hAnsi="Tahoma" w:cs="Tahoma"/>
          <w:sz w:val="20"/>
          <w:szCs w:val="20"/>
          <w:lang w:val="en-US"/>
        </w:rPr>
      </w:pPr>
      <w:proofErr w:type="spellStart"/>
      <w:r w:rsidRPr="003A63D9">
        <w:rPr>
          <w:rFonts w:ascii="Tahoma" w:hAnsi="Tahoma" w:cs="Tahoma"/>
          <w:sz w:val="20"/>
          <w:szCs w:val="20"/>
        </w:rPr>
        <w:t>Τηλ</w:t>
      </w:r>
      <w:proofErr w:type="spellEnd"/>
      <w:r w:rsidRPr="003A63D9">
        <w:rPr>
          <w:rFonts w:ascii="Tahoma" w:hAnsi="Tahoma" w:cs="Tahoma"/>
          <w:sz w:val="20"/>
          <w:szCs w:val="20"/>
          <w:lang w:val="en-GB"/>
        </w:rPr>
        <w:t>: 2103306487</w:t>
      </w:r>
      <w:r w:rsidRPr="003A63D9">
        <w:rPr>
          <w:rFonts w:ascii="Tahoma" w:hAnsi="Tahoma" w:cs="Tahoma"/>
          <w:sz w:val="20"/>
          <w:szCs w:val="20"/>
          <w:lang w:val="en-US"/>
        </w:rPr>
        <w:t xml:space="preserve"> Fax</w:t>
      </w:r>
      <w:r w:rsidRPr="003A63D9">
        <w:rPr>
          <w:rFonts w:ascii="Tahoma" w:hAnsi="Tahoma" w:cs="Tahoma"/>
          <w:sz w:val="20"/>
          <w:szCs w:val="20"/>
          <w:lang w:val="en-GB"/>
        </w:rPr>
        <w:t>:2103306459</w:t>
      </w:r>
      <w:r>
        <w:rPr>
          <w:rFonts w:ascii="Tahoma" w:hAnsi="Tahoma" w:cs="Tahoma"/>
          <w:sz w:val="20"/>
          <w:szCs w:val="20"/>
          <w:lang w:val="en-GB"/>
        </w:rPr>
        <w:t xml:space="preserve">    </w:t>
      </w:r>
      <w:r w:rsidRPr="003A63D9">
        <w:rPr>
          <w:rFonts w:ascii="Tahoma" w:hAnsi="Tahoma" w:cs="Tahoma"/>
          <w:sz w:val="20"/>
          <w:szCs w:val="20"/>
          <w:lang w:val="en-GB"/>
        </w:rPr>
        <w:t xml:space="preserve">            </w:t>
      </w:r>
      <w:r w:rsidRPr="006D57E9">
        <w:rPr>
          <w:rFonts w:ascii="Tahoma" w:hAnsi="Tahoma" w:cs="Tahoma"/>
          <w:sz w:val="20"/>
          <w:szCs w:val="20"/>
          <w:lang w:val="en-US"/>
        </w:rPr>
        <w:t xml:space="preserve">    </w:t>
      </w:r>
      <w:r w:rsidRPr="003A63D9">
        <w:rPr>
          <w:rFonts w:ascii="Tahoma" w:hAnsi="Tahoma" w:cs="Tahoma"/>
          <w:sz w:val="20"/>
          <w:szCs w:val="20"/>
          <w:lang w:val="en-GB"/>
        </w:rPr>
        <w:t xml:space="preserve"> </w:t>
      </w:r>
      <w:r w:rsidRPr="003A63D9">
        <w:rPr>
          <w:rFonts w:ascii="Tahoma" w:hAnsi="Tahoma" w:cs="Tahoma"/>
          <w:sz w:val="20"/>
          <w:szCs w:val="20"/>
          <w:lang w:val="en-US"/>
        </w:rPr>
        <w:t>Tel</w:t>
      </w:r>
      <w:r w:rsidRPr="003A63D9">
        <w:rPr>
          <w:rFonts w:ascii="Tahoma" w:hAnsi="Tahoma" w:cs="Tahoma"/>
          <w:sz w:val="20"/>
          <w:szCs w:val="20"/>
          <w:lang w:val="en-GB"/>
        </w:rPr>
        <w:t xml:space="preserve">:++302103306487 </w:t>
      </w:r>
      <w:r w:rsidRPr="003A63D9">
        <w:rPr>
          <w:rFonts w:ascii="Tahoma" w:hAnsi="Tahoma" w:cs="Tahoma"/>
          <w:sz w:val="20"/>
          <w:szCs w:val="20"/>
          <w:lang w:val="en-US"/>
        </w:rPr>
        <w:t>Fax</w:t>
      </w:r>
      <w:r w:rsidRPr="003A63D9">
        <w:rPr>
          <w:rFonts w:ascii="Tahoma" w:hAnsi="Tahoma" w:cs="Tahoma"/>
          <w:sz w:val="20"/>
          <w:szCs w:val="20"/>
          <w:lang w:val="en-GB"/>
        </w:rPr>
        <w:t>:</w:t>
      </w:r>
      <w:r w:rsidRPr="003A63D9">
        <w:rPr>
          <w:rFonts w:ascii="Tahoma" w:hAnsi="Tahoma" w:cs="Tahoma"/>
          <w:sz w:val="20"/>
          <w:szCs w:val="20"/>
          <w:lang w:val="en-US"/>
        </w:rPr>
        <w:t>++302103306459</w:t>
      </w:r>
    </w:p>
    <w:p w:rsidR="000C7E6B" w:rsidRDefault="000C7E6B" w:rsidP="00531440">
      <w:pPr>
        <w:jc w:val="center"/>
        <w:rPr>
          <w:rFonts w:ascii="Tahoma" w:hAnsi="Tahoma" w:cs="Tahoma"/>
          <w:sz w:val="20"/>
          <w:szCs w:val="20"/>
          <w:lang w:val="pt-BR"/>
        </w:rPr>
      </w:pPr>
      <w:r w:rsidRPr="003A63D9">
        <w:rPr>
          <w:rFonts w:ascii="Tahoma" w:hAnsi="Tahoma" w:cs="Tahoma"/>
          <w:sz w:val="20"/>
          <w:szCs w:val="20"/>
          <w:lang w:val="pt-BR"/>
        </w:rPr>
        <w:t xml:space="preserve">Site : </w:t>
      </w:r>
      <w:r w:rsidR="00537425">
        <w:fldChar w:fldCharType="begin"/>
      </w:r>
      <w:r w:rsidR="0078568B" w:rsidRPr="003010B9">
        <w:rPr>
          <w:lang w:val="en-US"/>
        </w:rPr>
        <w:instrText>HYPERLINK "http://www.pasidik.gr"</w:instrText>
      </w:r>
      <w:r w:rsidR="00537425">
        <w:fldChar w:fldCharType="separate"/>
      </w:r>
      <w:r w:rsidRPr="003A63D9">
        <w:rPr>
          <w:rStyle w:val="-"/>
          <w:rFonts w:ascii="Tahoma" w:hAnsi="Tahoma" w:cs="Tahoma"/>
          <w:sz w:val="20"/>
          <w:szCs w:val="20"/>
          <w:u w:val="none"/>
          <w:lang w:val="pt-BR"/>
        </w:rPr>
        <w:t>www.pasidik.gr</w:t>
      </w:r>
      <w:r w:rsidR="00537425">
        <w:fldChar w:fldCharType="end"/>
      </w:r>
      <w:r w:rsidRPr="003A63D9">
        <w:rPr>
          <w:rFonts w:ascii="Tahoma" w:hAnsi="Tahoma" w:cs="Tahoma"/>
          <w:sz w:val="20"/>
          <w:szCs w:val="20"/>
          <w:lang w:val="pt-BR"/>
        </w:rPr>
        <w:t xml:space="preserve"> </w:t>
      </w:r>
      <w:r>
        <w:rPr>
          <w:rFonts w:ascii="Tahoma" w:hAnsi="Tahoma" w:cs="Tahoma"/>
          <w:sz w:val="20"/>
          <w:szCs w:val="20"/>
          <w:lang w:val="pt-BR"/>
        </w:rPr>
        <w:t xml:space="preserve">        </w:t>
      </w:r>
      <w:r w:rsidRPr="003A63D9">
        <w:rPr>
          <w:rFonts w:ascii="Tahoma" w:hAnsi="Tahoma" w:cs="Tahoma"/>
          <w:sz w:val="20"/>
          <w:szCs w:val="20"/>
          <w:lang w:val="pt-BR"/>
        </w:rPr>
        <w:t xml:space="preserve">  </w:t>
      </w:r>
      <w:r>
        <w:rPr>
          <w:rFonts w:ascii="Tahoma" w:hAnsi="Tahoma" w:cs="Tahoma"/>
          <w:sz w:val="20"/>
          <w:szCs w:val="20"/>
          <w:lang w:val="pt-BR"/>
        </w:rPr>
        <w:t xml:space="preserve">                                 </w:t>
      </w:r>
      <w:r>
        <w:rPr>
          <w:rFonts w:ascii="Tahoma" w:hAnsi="Tahoma" w:cs="Tahoma"/>
          <w:sz w:val="20"/>
          <w:szCs w:val="20"/>
          <w:lang w:val="en-GB"/>
        </w:rPr>
        <w:t xml:space="preserve"> </w:t>
      </w:r>
      <w:r w:rsidRPr="001C182B">
        <w:rPr>
          <w:rFonts w:ascii="Tahoma" w:hAnsi="Tahoma" w:cs="Tahoma"/>
          <w:sz w:val="20"/>
          <w:szCs w:val="20"/>
          <w:lang w:val="en-GB"/>
        </w:rPr>
        <w:t xml:space="preserve"> </w:t>
      </w:r>
      <w:r w:rsidRPr="003A63D9">
        <w:rPr>
          <w:rFonts w:ascii="Tahoma" w:hAnsi="Tahoma" w:cs="Tahoma"/>
          <w:sz w:val="20"/>
          <w:szCs w:val="20"/>
          <w:lang w:val="pt-BR"/>
        </w:rPr>
        <w:t xml:space="preserve">E-mail : </w:t>
      </w:r>
      <w:r w:rsidR="00537425">
        <w:fldChar w:fldCharType="begin"/>
      </w:r>
      <w:r w:rsidR="0078568B" w:rsidRPr="003010B9">
        <w:rPr>
          <w:lang w:val="en-US"/>
        </w:rPr>
        <w:instrText>HYPERLINK "mailto:pasidik@otenet.gr"</w:instrText>
      </w:r>
      <w:r w:rsidR="00537425">
        <w:fldChar w:fldCharType="separate"/>
      </w:r>
      <w:r w:rsidRPr="003A63D9">
        <w:rPr>
          <w:rStyle w:val="-"/>
          <w:rFonts w:ascii="Tahoma" w:hAnsi="Tahoma" w:cs="Tahoma"/>
          <w:sz w:val="20"/>
          <w:szCs w:val="20"/>
          <w:u w:val="none"/>
          <w:lang w:val="pt-BR"/>
        </w:rPr>
        <w:t>pasidik@otenet.gr</w:t>
      </w:r>
      <w:r w:rsidR="00537425">
        <w:fldChar w:fldCharType="end"/>
      </w:r>
    </w:p>
    <w:p w:rsidR="008B1E51" w:rsidRPr="00ED60FB" w:rsidRDefault="008B1E51" w:rsidP="00531440">
      <w:pPr>
        <w:jc w:val="center"/>
        <w:rPr>
          <w:rFonts w:ascii="Tahoma" w:hAnsi="Tahoma" w:cs="Tahoma"/>
          <w:sz w:val="22"/>
          <w:szCs w:val="22"/>
          <w:lang w:val="en-US"/>
        </w:rPr>
      </w:pPr>
    </w:p>
    <w:p w:rsidR="00531440" w:rsidRPr="003010B9" w:rsidRDefault="00531440" w:rsidP="002A7B40">
      <w:pPr>
        <w:pStyle w:val="a4"/>
        <w:ind w:left="1080"/>
        <w:jc w:val="right"/>
        <w:rPr>
          <w:rFonts w:ascii="Tahoma" w:hAnsi="Tahoma" w:cs="Tahoma"/>
          <w:sz w:val="24"/>
          <w:szCs w:val="24"/>
          <w:lang w:val="en-US"/>
        </w:rPr>
      </w:pPr>
    </w:p>
    <w:p w:rsidR="00F82114" w:rsidRDefault="00F82114" w:rsidP="004D43CA">
      <w:pPr>
        <w:pStyle w:val="12"/>
        <w:jc w:val="center"/>
        <w:rPr>
          <w:rFonts w:ascii="Tahoma" w:hAnsi="Tahoma" w:cs="Tahoma"/>
          <w:lang w:val="en-US"/>
        </w:rPr>
      </w:pPr>
    </w:p>
    <w:p w:rsidR="0068322B" w:rsidRPr="00EE3DFE" w:rsidRDefault="009C7F70" w:rsidP="0068322B">
      <w:pPr>
        <w:pStyle w:val="12"/>
        <w:rPr>
          <w:rFonts w:ascii="Tahoma" w:hAnsi="Tahoma" w:cs="Tahoma"/>
          <w:sz w:val="24"/>
          <w:szCs w:val="24"/>
        </w:rPr>
      </w:pPr>
      <w:r w:rsidRPr="009C7F70">
        <w:rPr>
          <w:rFonts w:ascii="Tahoma" w:hAnsi="Tahoma" w:cs="Tahoma"/>
          <w:sz w:val="24"/>
          <w:szCs w:val="24"/>
        </w:rPr>
        <w:t xml:space="preserve">   </w:t>
      </w:r>
      <w:r w:rsidR="0068322B" w:rsidRPr="00EE3DFE">
        <w:rPr>
          <w:rFonts w:ascii="Tahoma" w:hAnsi="Tahoma" w:cs="Tahoma"/>
          <w:sz w:val="24"/>
          <w:szCs w:val="24"/>
        </w:rPr>
        <w:t xml:space="preserve">Προς </w:t>
      </w:r>
    </w:p>
    <w:p w:rsidR="009C7F70" w:rsidRPr="009C7F70" w:rsidRDefault="009C7F70" w:rsidP="0068322B">
      <w:pPr>
        <w:pStyle w:val="12"/>
        <w:rPr>
          <w:rFonts w:ascii="Tahoma" w:hAnsi="Tahoma" w:cs="Tahoma"/>
          <w:sz w:val="24"/>
          <w:szCs w:val="24"/>
        </w:rPr>
      </w:pPr>
      <w:r w:rsidRPr="009C7F70">
        <w:rPr>
          <w:rFonts w:ascii="Tahoma" w:hAnsi="Tahoma" w:cs="Tahoma"/>
          <w:sz w:val="24"/>
          <w:szCs w:val="24"/>
        </w:rPr>
        <w:t xml:space="preserve">   </w:t>
      </w:r>
      <w:r w:rsidR="0068322B" w:rsidRPr="00EE3DFE">
        <w:rPr>
          <w:rFonts w:ascii="Tahoma" w:hAnsi="Tahoma" w:cs="Tahoma"/>
          <w:sz w:val="24"/>
          <w:szCs w:val="24"/>
        </w:rPr>
        <w:t>τον Πρόεδρο του Π.Ι.Σ.</w:t>
      </w:r>
    </w:p>
    <w:p w:rsidR="00F82114" w:rsidRPr="00EE3DFE" w:rsidRDefault="009C7F70" w:rsidP="0068322B">
      <w:pPr>
        <w:pStyle w:val="12"/>
        <w:rPr>
          <w:rFonts w:ascii="Tahoma" w:hAnsi="Tahoma" w:cs="Tahoma"/>
          <w:sz w:val="24"/>
          <w:szCs w:val="24"/>
        </w:rPr>
      </w:pPr>
      <w:r>
        <w:rPr>
          <w:rFonts w:ascii="Tahoma" w:hAnsi="Tahoma" w:cs="Tahoma"/>
          <w:sz w:val="24"/>
          <w:szCs w:val="24"/>
          <w:lang w:val="en-US"/>
        </w:rPr>
        <w:t xml:space="preserve">   </w:t>
      </w:r>
      <w:r w:rsidR="0068322B" w:rsidRPr="00EE3DFE">
        <w:rPr>
          <w:rFonts w:ascii="Tahoma" w:hAnsi="Tahoma" w:cs="Tahoma"/>
          <w:sz w:val="24"/>
          <w:szCs w:val="24"/>
        </w:rPr>
        <w:t xml:space="preserve">κ. </w:t>
      </w:r>
      <w:proofErr w:type="spellStart"/>
      <w:r w:rsidR="0068322B" w:rsidRPr="00EE3DFE">
        <w:rPr>
          <w:rFonts w:ascii="Tahoma" w:hAnsi="Tahoma" w:cs="Tahoma"/>
          <w:sz w:val="24"/>
          <w:szCs w:val="24"/>
        </w:rPr>
        <w:t>Μιχ</w:t>
      </w:r>
      <w:proofErr w:type="spellEnd"/>
      <w:r w:rsidR="0068322B" w:rsidRPr="00EE3DFE">
        <w:rPr>
          <w:rFonts w:ascii="Tahoma" w:hAnsi="Tahoma" w:cs="Tahoma"/>
          <w:sz w:val="24"/>
          <w:szCs w:val="24"/>
        </w:rPr>
        <w:t xml:space="preserve">. </w:t>
      </w:r>
      <w:proofErr w:type="spellStart"/>
      <w:r w:rsidR="0068322B" w:rsidRPr="00EE3DFE">
        <w:rPr>
          <w:rFonts w:ascii="Tahoma" w:hAnsi="Tahoma" w:cs="Tahoma"/>
          <w:sz w:val="24"/>
          <w:szCs w:val="24"/>
        </w:rPr>
        <w:t>Βλασταράκο</w:t>
      </w:r>
      <w:proofErr w:type="spellEnd"/>
    </w:p>
    <w:p w:rsidR="00EE3DFE" w:rsidRDefault="00EE3DFE" w:rsidP="0068322B">
      <w:pPr>
        <w:pStyle w:val="12"/>
        <w:jc w:val="right"/>
        <w:rPr>
          <w:rFonts w:ascii="Tahoma" w:hAnsi="Tahoma" w:cs="Tahoma"/>
          <w:sz w:val="24"/>
          <w:szCs w:val="24"/>
        </w:rPr>
      </w:pPr>
    </w:p>
    <w:p w:rsidR="0068322B" w:rsidRDefault="0068322B" w:rsidP="0068322B">
      <w:pPr>
        <w:pStyle w:val="12"/>
        <w:jc w:val="right"/>
        <w:rPr>
          <w:rFonts w:ascii="Tahoma" w:hAnsi="Tahoma" w:cs="Tahoma"/>
          <w:sz w:val="24"/>
          <w:szCs w:val="24"/>
        </w:rPr>
      </w:pPr>
      <w:r w:rsidRPr="00EE3DFE">
        <w:rPr>
          <w:rFonts w:ascii="Tahoma" w:hAnsi="Tahoma" w:cs="Tahoma"/>
          <w:sz w:val="24"/>
          <w:szCs w:val="24"/>
        </w:rPr>
        <w:t>Αθήνα, 07/11/2016</w:t>
      </w:r>
    </w:p>
    <w:p w:rsidR="00EE3DFE" w:rsidRPr="00EE3DFE" w:rsidRDefault="00EE3DFE" w:rsidP="0068322B">
      <w:pPr>
        <w:pStyle w:val="12"/>
        <w:jc w:val="right"/>
        <w:rPr>
          <w:rFonts w:ascii="Tahoma" w:hAnsi="Tahoma" w:cs="Tahoma"/>
          <w:sz w:val="24"/>
          <w:szCs w:val="24"/>
        </w:rPr>
      </w:pPr>
    </w:p>
    <w:p w:rsidR="0068322B" w:rsidRPr="00EE3DFE" w:rsidRDefault="0068322B" w:rsidP="0068322B">
      <w:pPr>
        <w:pStyle w:val="12"/>
        <w:jc w:val="center"/>
        <w:rPr>
          <w:rFonts w:ascii="Tahoma" w:hAnsi="Tahoma" w:cs="Tahoma"/>
          <w:b/>
          <w:sz w:val="24"/>
          <w:szCs w:val="24"/>
          <w:u w:val="single"/>
        </w:rPr>
      </w:pPr>
      <w:r w:rsidRPr="00EE3DFE">
        <w:rPr>
          <w:rFonts w:ascii="Tahoma" w:hAnsi="Tahoma" w:cs="Tahoma"/>
          <w:b/>
          <w:sz w:val="24"/>
          <w:szCs w:val="24"/>
          <w:u w:val="single"/>
        </w:rPr>
        <w:t>ΑΝΟΙΧΤΗ ΕΠΙΣΤΟΛΗ</w:t>
      </w:r>
    </w:p>
    <w:p w:rsidR="00EE3DFE" w:rsidRDefault="0068322B" w:rsidP="0068322B">
      <w:pPr>
        <w:pStyle w:val="12"/>
        <w:rPr>
          <w:rFonts w:ascii="Tahoma" w:hAnsi="Tahoma" w:cs="Tahoma"/>
          <w:sz w:val="24"/>
          <w:szCs w:val="24"/>
        </w:rPr>
      </w:pPr>
      <w:r w:rsidRPr="00EE3DFE">
        <w:rPr>
          <w:rFonts w:ascii="Tahoma" w:hAnsi="Tahoma" w:cs="Tahoma"/>
          <w:sz w:val="24"/>
          <w:szCs w:val="24"/>
        </w:rPr>
        <w:t xml:space="preserve">  </w:t>
      </w:r>
    </w:p>
    <w:p w:rsidR="0068322B" w:rsidRPr="00EE3DFE" w:rsidRDefault="00EE3DFE" w:rsidP="009614B7">
      <w:pPr>
        <w:pStyle w:val="12"/>
        <w:jc w:val="both"/>
        <w:rPr>
          <w:rFonts w:ascii="Tahoma" w:hAnsi="Tahoma" w:cs="Tahoma"/>
          <w:sz w:val="24"/>
          <w:szCs w:val="24"/>
        </w:rPr>
      </w:pPr>
      <w:r>
        <w:rPr>
          <w:rFonts w:ascii="Tahoma" w:hAnsi="Tahoma" w:cs="Tahoma"/>
          <w:sz w:val="24"/>
          <w:szCs w:val="24"/>
        </w:rPr>
        <w:t xml:space="preserve"> </w:t>
      </w:r>
      <w:r w:rsidR="0068322B" w:rsidRPr="00EE3DFE">
        <w:rPr>
          <w:rFonts w:ascii="Tahoma" w:hAnsi="Tahoma" w:cs="Tahoma"/>
          <w:sz w:val="24"/>
          <w:szCs w:val="24"/>
        </w:rPr>
        <w:t xml:space="preserve"> Αγαπητέ Πρόεδρε,</w:t>
      </w:r>
    </w:p>
    <w:p w:rsidR="0068322B" w:rsidRPr="00EE3DFE" w:rsidRDefault="0068322B" w:rsidP="009614B7">
      <w:pPr>
        <w:pStyle w:val="12"/>
        <w:jc w:val="both"/>
        <w:rPr>
          <w:rFonts w:ascii="Tahoma" w:hAnsi="Tahoma" w:cs="Tahoma"/>
          <w:sz w:val="24"/>
          <w:szCs w:val="24"/>
        </w:rPr>
      </w:pPr>
      <w:r w:rsidRPr="00EE3DFE">
        <w:rPr>
          <w:rFonts w:ascii="Tahoma" w:hAnsi="Tahoma" w:cs="Tahoma"/>
          <w:sz w:val="24"/>
          <w:szCs w:val="24"/>
        </w:rPr>
        <w:t xml:space="preserve">  Αναγκάζομαι να πάρω αυτή την </w:t>
      </w:r>
      <w:r w:rsidR="009C7F70">
        <w:rPr>
          <w:rFonts w:ascii="Tahoma" w:hAnsi="Tahoma" w:cs="Tahoma"/>
          <w:sz w:val="24"/>
          <w:szCs w:val="24"/>
        </w:rPr>
        <w:t>πρωτοβουλία να απευθυνθώ σε σένα και να σε παρακαλέσω</w:t>
      </w:r>
      <w:r w:rsidRPr="00EE3DFE">
        <w:rPr>
          <w:rFonts w:ascii="Tahoma" w:hAnsi="Tahoma" w:cs="Tahoma"/>
          <w:sz w:val="24"/>
          <w:szCs w:val="24"/>
        </w:rPr>
        <w:t xml:space="preserve"> να συγκαλέσεις μία ευρεία σύσκεψη μεταξύ των εκπροσώπων των Ενώσεων τα μέλη των οποίων δραστηριοποιούνται στην εργαστηριακή ιατρική, μαζί με τους Προέδρους, καταρχήν, των 4 μεγαλύτερων Ιατρικών Συλλόγων της χώρας (Αθηνών, Πειραιώς, Θεσσαλονίκης, Πατρών), για να αντιμετωπίσουμε στην πράξη αυτό το έγκλημα που συντελείται εδώ και 4 χρόνια και το οποίο εφόσον δεν αντιδράσουμε θα συνεχιστεί μέχρι το 2018, εάν μέχρι τότε θα υπάρχουν ιδιωτικές μονάδες παροχής </w:t>
      </w:r>
      <w:r w:rsidR="009473AC" w:rsidRPr="00EE3DFE">
        <w:rPr>
          <w:rFonts w:ascii="Tahoma" w:hAnsi="Tahoma" w:cs="Tahoma"/>
          <w:sz w:val="24"/>
          <w:szCs w:val="24"/>
        </w:rPr>
        <w:t>υπηρεσιών</w:t>
      </w:r>
      <w:r w:rsidRPr="00EE3DFE">
        <w:rPr>
          <w:rFonts w:ascii="Tahoma" w:hAnsi="Tahoma" w:cs="Tahoma"/>
          <w:sz w:val="24"/>
          <w:szCs w:val="24"/>
        </w:rPr>
        <w:t xml:space="preserve"> εργαστηριακής ιατρικής.</w:t>
      </w:r>
    </w:p>
    <w:p w:rsidR="0068322B" w:rsidRPr="00EE3DFE" w:rsidRDefault="0068322B" w:rsidP="009614B7">
      <w:pPr>
        <w:pStyle w:val="12"/>
        <w:jc w:val="both"/>
        <w:rPr>
          <w:rFonts w:ascii="Tahoma" w:hAnsi="Tahoma" w:cs="Tahoma"/>
          <w:sz w:val="24"/>
          <w:szCs w:val="24"/>
        </w:rPr>
      </w:pPr>
      <w:r w:rsidRPr="00EE3DFE">
        <w:rPr>
          <w:rFonts w:ascii="Tahoma" w:hAnsi="Tahoma" w:cs="Tahoma"/>
          <w:sz w:val="24"/>
          <w:szCs w:val="24"/>
        </w:rPr>
        <w:t xml:space="preserve">   Είναι αδιανόητο και πρωτοφανές το γεγονός ότι, ενώ οι ιδιωτικές μονάδες εργαστηριακής ιατρικής, δηλαδή τα Διαγνωστικά Κέντρα και Εργαστήρια, </w:t>
      </w:r>
      <w:r w:rsidR="0088188C" w:rsidRPr="00EE3DFE">
        <w:rPr>
          <w:rFonts w:ascii="Tahoma" w:hAnsi="Tahoma" w:cs="Tahoma"/>
          <w:sz w:val="24"/>
          <w:szCs w:val="24"/>
        </w:rPr>
        <w:t>δεν προσδιορίζουν ούτε τον αριθμό των διαγνωστικών εξετάσεων αλλά ούτε και το είδος αυτών των εξετάσεων που απαιτούνται να γίνουν σε έναν ασφαλισμένο του Ε.Ο.Π.Υ.Υ. ο οποίος επισκέπτεται τον κλινικό του ιατρό για κάποιο πρόβλημα, απεναντίας είναι υποχρεωμένα να εκτελέσουν όσες εξετάσεις αναγράφονται στο παραπεμπτικό του ασφαλισμένου, για να μην έχ</w:t>
      </w:r>
      <w:r w:rsidR="009473AC">
        <w:rPr>
          <w:rFonts w:ascii="Tahoma" w:hAnsi="Tahoma" w:cs="Tahoma"/>
          <w:sz w:val="24"/>
          <w:szCs w:val="24"/>
        </w:rPr>
        <w:t>ουν διοικητικές, αστικές και εν</w:t>
      </w:r>
      <w:r w:rsidR="0088188C" w:rsidRPr="00EE3DFE">
        <w:rPr>
          <w:rFonts w:ascii="Tahoma" w:hAnsi="Tahoma" w:cs="Tahoma"/>
          <w:sz w:val="24"/>
          <w:szCs w:val="24"/>
        </w:rPr>
        <w:t>ίοτε ποινικές ευθύνες, έρχεται το Υπουργείο Υγείας μέσω του φορέα που εποπτεύει, δηλαδή του Ε.Ο.Π.Υ.Υ. και περικόπτει πάνω από το 50% της αξίας αυτών των εξετάσεων που έχουν διενεργηθεί από τις ιατρικές εργ</w:t>
      </w:r>
      <w:r w:rsidR="009473AC">
        <w:rPr>
          <w:rFonts w:ascii="Tahoma" w:hAnsi="Tahoma" w:cs="Tahoma"/>
          <w:sz w:val="24"/>
          <w:szCs w:val="24"/>
        </w:rPr>
        <w:t>α</w:t>
      </w:r>
      <w:r w:rsidR="0088188C" w:rsidRPr="00EE3DFE">
        <w:rPr>
          <w:rFonts w:ascii="Tahoma" w:hAnsi="Tahoma" w:cs="Tahoma"/>
          <w:sz w:val="24"/>
          <w:szCs w:val="24"/>
        </w:rPr>
        <w:t>στηριακές μονάδες.</w:t>
      </w:r>
    </w:p>
    <w:p w:rsidR="0088188C" w:rsidRPr="00EE3DFE" w:rsidRDefault="0088188C" w:rsidP="009614B7">
      <w:pPr>
        <w:pStyle w:val="12"/>
        <w:jc w:val="both"/>
        <w:rPr>
          <w:rFonts w:ascii="Tahoma" w:hAnsi="Tahoma" w:cs="Tahoma"/>
          <w:sz w:val="24"/>
          <w:szCs w:val="24"/>
        </w:rPr>
      </w:pPr>
      <w:r w:rsidRPr="00EE3DFE">
        <w:rPr>
          <w:rFonts w:ascii="Tahoma" w:hAnsi="Tahoma" w:cs="Tahoma"/>
          <w:sz w:val="24"/>
          <w:szCs w:val="24"/>
        </w:rPr>
        <w:t xml:space="preserve">   Το έγκλημα δε αυτό μπορεί να χαρακτηριστεί ως ανοσιούργημα, εάν αναλογιστούμε ότι οι εργαστηριακές αυτές μονάδες για να επιτελέσουν το ιατρικό τους έργο είναι υποχρεωμένες να χρησιμοποιούν </w:t>
      </w:r>
      <w:r w:rsidR="00EE3DFE" w:rsidRPr="00EE3DFE">
        <w:rPr>
          <w:rFonts w:ascii="Tahoma" w:hAnsi="Tahoma" w:cs="Tahoma"/>
          <w:sz w:val="24"/>
          <w:szCs w:val="24"/>
        </w:rPr>
        <w:t>α</w:t>
      </w:r>
      <w:r w:rsidRPr="00EE3DFE">
        <w:rPr>
          <w:rFonts w:ascii="Tahoma" w:hAnsi="Tahoma" w:cs="Tahoma"/>
          <w:sz w:val="24"/>
          <w:szCs w:val="24"/>
        </w:rPr>
        <w:t xml:space="preserve">ναλώσιμα υλικά που πληρώνουν οι ίδιες, τα οποία είναι αναγκαία για να μπορέσουν να εξαγάγουν διαγνωστικά αποτελέσματα σε κάθε περιστατικό που εξετάζουν, πέραν των άλλων εξόδων που έχουν για τη μισθοδοσία του προσωπικού τους, τις ασφαλιστικές εισφορές, τα μισθώματα </w:t>
      </w:r>
      <w:r w:rsidRPr="00EE3DFE">
        <w:rPr>
          <w:rFonts w:ascii="Tahoma" w:hAnsi="Tahoma" w:cs="Tahoma"/>
          <w:sz w:val="24"/>
          <w:szCs w:val="24"/>
          <w:lang w:val="en-US"/>
        </w:rPr>
        <w:t>leasing</w:t>
      </w:r>
      <w:r w:rsidRPr="00EE3DFE">
        <w:rPr>
          <w:rFonts w:ascii="Tahoma" w:hAnsi="Tahoma" w:cs="Tahoma"/>
          <w:sz w:val="24"/>
          <w:szCs w:val="24"/>
        </w:rPr>
        <w:t xml:space="preserve"> πανάκριβων μηχανημάτων υψηλής τεχνολογίας, καθώς και τα λειτουργικά τους έξοδα (φως, νερό, τηλέφωνο, ενοίκιο, μηχανοργάνωση, γραφική ύλη κ.α.), με αποτέλεσμα να οδηγούνται όλες (μικρές, μεσαίες και μεγάλες) αργά αλλά σταθερά στην χρεοκοπία και την οικονομική καταστροφή.</w:t>
      </w:r>
    </w:p>
    <w:p w:rsidR="0088188C" w:rsidRPr="00EE3DFE" w:rsidRDefault="0088188C" w:rsidP="009614B7">
      <w:pPr>
        <w:pStyle w:val="12"/>
        <w:jc w:val="both"/>
        <w:rPr>
          <w:rFonts w:ascii="Tahoma" w:hAnsi="Tahoma" w:cs="Tahoma"/>
          <w:sz w:val="24"/>
          <w:szCs w:val="24"/>
        </w:rPr>
      </w:pPr>
      <w:r w:rsidRPr="00EE3DFE">
        <w:rPr>
          <w:rFonts w:ascii="Tahoma" w:hAnsi="Tahoma" w:cs="Tahoma"/>
          <w:sz w:val="24"/>
          <w:szCs w:val="24"/>
        </w:rPr>
        <w:t xml:space="preserve">   Μετά δε την πρόσφατη ενέργεια του Υπουργείου Υγείας, να προσθέσει 86 νέες εργαστηριακές εξετάσεις και πράξεις στην λίστα των διαγνωστικών εξετάσεων που αποζημιώνει ο Ε.Ο.Π.Υ.Υ. και με την προοπτι</w:t>
      </w:r>
      <w:r w:rsidR="00D27898">
        <w:rPr>
          <w:rFonts w:ascii="Tahoma" w:hAnsi="Tahoma" w:cs="Tahoma"/>
          <w:sz w:val="24"/>
          <w:szCs w:val="24"/>
        </w:rPr>
        <w:t>κή να συμπεριλάβει και άλλες 200</w:t>
      </w:r>
      <w:r w:rsidRPr="00EE3DFE">
        <w:rPr>
          <w:rFonts w:ascii="Tahoma" w:hAnsi="Tahoma" w:cs="Tahoma"/>
          <w:sz w:val="24"/>
          <w:szCs w:val="24"/>
        </w:rPr>
        <w:t xml:space="preserve"> εξετάσεις και πράξεις στο άμεσ</w:t>
      </w:r>
      <w:r w:rsidR="00121252">
        <w:rPr>
          <w:rFonts w:ascii="Tahoma" w:hAnsi="Tahoma" w:cs="Tahoma"/>
          <w:sz w:val="24"/>
          <w:szCs w:val="24"/>
        </w:rPr>
        <w:t xml:space="preserve">ο μέλλον, </w:t>
      </w:r>
      <w:r w:rsidR="00242E2D">
        <w:rPr>
          <w:rFonts w:ascii="Tahoma" w:hAnsi="Tahoma" w:cs="Tahoma"/>
          <w:sz w:val="24"/>
          <w:szCs w:val="24"/>
        </w:rPr>
        <w:t xml:space="preserve">σ' έναν κλειστό προϋπολογισμό ο οποίος είναι μάλιστα άκρως ελλειμματικός, </w:t>
      </w:r>
      <w:r w:rsidR="00121252">
        <w:rPr>
          <w:rFonts w:ascii="Tahoma" w:hAnsi="Tahoma" w:cs="Tahoma"/>
          <w:sz w:val="24"/>
          <w:szCs w:val="24"/>
        </w:rPr>
        <w:t>η καταστροφή των Δ</w:t>
      </w:r>
      <w:r w:rsidRPr="00EE3DFE">
        <w:rPr>
          <w:rFonts w:ascii="Tahoma" w:hAnsi="Tahoma" w:cs="Tahoma"/>
          <w:sz w:val="24"/>
          <w:szCs w:val="24"/>
        </w:rPr>
        <w:t>ιαγνωστικών Κέντρων και Εργαστηρίων είναι πλέον αναπόφευκτη και όποιος δεν το αντιλαμβάνεται είτε δε</w:t>
      </w:r>
      <w:r w:rsidR="00D00E7A">
        <w:rPr>
          <w:rFonts w:ascii="Tahoma" w:hAnsi="Tahoma" w:cs="Tahoma"/>
          <w:sz w:val="24"/>
          <w:szCs w:val="24"/>
        </w:rPr>
        <w:t>ν</w:t>
      </w:r>
      <w:r w:rsidRPr="00EE3DFE">
        <w:rPr>
          <w:rFonts w:ascii="Tahoma" w:hAnsi="Tahoma" w:cs="Tahoma"/>
          <w:sz w:val="24"/>
          <w:szCs w:val="24"/>
        </w:rPr>
        <w:t xml:space="preserve"> γνωρίζει απλή αριθμητική, </w:t>
      </w:r>
      <w:r w:rsidR="001226ED" w:rsidRPr="00EE3DFE">
        <w:rPr>
          <w:rFonts w:ascii="Tahoma" w:hAnsi="Tahoma" w:cs="Tahoma"/>
          <w:sz w:val="24"/>
          <w:szCs w:val="24"/>
        </w:rPr>
        <w:t>είτε έχει θολωμένο μυαλό και δεν το συνειδητοποιεί, είτε</w:t>
      </w:r>
      <w:r w:rsidR="0084111B">
        <w:rPr>
          <w:rFonts w:ascii="Tahoma" w:hAnsi="Tahoma" w:cs="Tahoma"/>
          <w:sz w:val="24"/>
          <w:szCs w:val="24"/>
        </w:rPr>
        <w:t xml:space="preserve"> εξυπηρετεί προσωπικούς ιδιοτελεί</w:t>
      </w:r>
      <w:r w:rsidR="001226ED" w:rsidRPr="00EE3DFE">
        <w:rPr>
          <w:rFonts w:ascii="Tahoma" w:hAnsi="Tahoma" w:cs="Tahoma"/>
          <w:sz w:val="24"/>
          <w:szCs w:val="24"/>
        </w:rPr>
        <w:t>ς σκοπούς ή άλλες σκοπιμότητες και πρέπει να καταγγελθεί.</w:t>
      </w:r>
    </w:p>
    <w:p w:rsidR="001226ED" w:rsidRPr="00EE3DFE" w:rsidRDefault="001226ED" w:rsidP="009614B7">
      <w:pPr>
        <w:pStyle w:val="12"/>
        <w:jc w:val="both"/>
        <w:rPr>
          <w:rFonts w:ascii="Tahoma" w:hAnsi="Tahoma" w:cs="Tahoma"/>
          <w:sz w:val="24"/>
          <w:szCs w:val="24"/>
        </w:rPr>
      </w:pPr>
      <w:r w:rsidRPr="00EE3DFE">
        <w:rPr>
          <w:rFonts w:ascii="Tahoma" w:hAnsi="Tahoma" w:cs="Tahoma"/>
          <w:sz w:val="24"/>
          <w:szCs w:val="24"/>
        </w:rPr>
        <w:lastRenderedPageBreak/>
        <w:t xml:space="preserve">   Πιστεύω ότι έχουμε τη δυνατότητα να αντιδράσουμε και να σταματήσουμε αυτή την καταστροφική πορεία όλων μας προς τον αφανισμό, εάν δράσουμε όλοι μαζί ενωμένοι, χωρίς προκαταλήψεις, μικροψυχίες,</w:t>
      </w:r>
      <w:r w:rsidR="00EE3DFE" w:rsidRPr="00EE3DFE">
        <w:rPr>
          <w:rFonts w:ascii="Tahoma" w:hAnsi="Tahoma" w:cs="Tahoma"/>
          <w:sz w:val="24"/>
          <w:szCs w:val="24"/>
        </w:rPr>
        <w:t xml:space="preserve"> κουτοπονηριές και σκοπιμότητες και με οδηγό μας τη λογική, την ηθική και την δικαιοσύνη, να αναγκάσουμε την πολιτική ηγεσία του Υπουργείου Υγείας η οποία κάνει κοινωνική πολιτική με τις πλάτες των ιδιωτικών μονάδων εργαστηριακής ιατρικής</w:t>
      </w:r>
      <w:r w:rsidR="006D7FD4">
        <w:rPr>
          <w:rFonts w:ascii="Tahoma" w:hAnsi="Tahoma" w:cs="Tahoma"/>
          <w:sz w:val="24"/>
          <w:szCs w:val="24"/>
        </w:rPr>
        <w:t>,</w:t>
      </w:r>
      <w:r w:rsidR="00EE3DFE" w:rsidRPr="00EE3DFE">
        <w:rPr>
          <w:rFonts w:ascii="Tahoma" w:hAnsi="Tahoma" w:cs="Tahoma"/>
          <w:sz w:val="24"/>
          <w:szCs w:val="24"/>
        </w:rPr>
        <w:t xml:space="preserve"> </w:t>
      </w:r>
      <w:r w:rsidR="001C3317">
        <w:rPr>
          <w:rFonts w:ascii="Tahoma" w:hAnsi="Tahoma" w:cs="Tahoma"/>
          <w:sz w:val="24"/>
          <w:szCs w:val="24"/>
        </w:rPr>
        <w:t xml:space="preserve">να οδηγηθεί </w:t>
      </w:r>
      <w:r w:rsidR="00EE3DFE" w:rsidRPr="00EE3DFE">
        <w:rPr>
          <w:rFonts w:ascii="Tahoma" w:hAnsi="Tahoma" w:cs="Tahoma"/>
          <w:sz w:val="24"/>
          <w:szCs w:val="24"/>
        </w:rPr>
        <w:t>σε ορθολογικές, έντιμες και δίκαιες λύσεις.</w:t>
      </w:r>
    </w:p>
    <w:p w:rsidR="00EE3DFE" w:rsidRPr="00EE3DFE" w:rsidRDefault="00EE3DFE" w:rsidP="009614B7">
      <w:pPr>
        <w:pStyle w:val="12"/>
        <w:jc w:val="both"/>
        <w:rPr>
          <w:rFonts w:ascii="Tahoma" w:hAnsi="Tahoma" w:cs="Tahoma"/>
          <w:sz w:val="24"/>
          <w:szCs w:val="24"/>
        </w:rPr>
      </w:pPr>
      <w:r w:rsidRPr="00EE3DFE">
        <w:rPr>
          <w:rFonts w:ascii="Tahoma" w:hAnsi="Tahoma" w:cs="Tahoma"/>
          <w:sz w:val="24"/>
          <w:szCs w:val="24"/>
        </w:rPr>
        <w:t xml:space="preserve">   Ευχαριστώ εκ των προτέρων για το συντονισμό της όλης προσπάθειας.</w:t>
      </w:r>
    </w:p>
    <w:p w:rsidR="00EE3DFE" w:rsidRPr="00EE3DFE" w:rsidRDefault="00EE3DFE" w:rsidP="009614B7">
      <w:pPr>
        <w:pStyle w:val="12"/>
        <w:jc w:val="both"/>
        <w:rPr>
          <w:rFonts w:ascii="Tahoma" w:hAnsi="Tahoma" w:cs="Tahoma"/>
          <w:sz w:val="24"/>
          <w:szCs w:val="24"/>
        </w:rPr>
      </w:pPr>
    </w:p>
    <w:p w:rsidR="00EE3DFE" w:rsidRPr="00EE3DFE" w:rsidRDefault="00EE3DFE" w:rsidP="00EE3DFE">
      <w:pPr>
        <w:pStyle w:val="12"/>
        <w:jc w:val="center"/>
        <w:rPr>
          <w:rFonts w:ascii="Tahoma" w:hAnsi="Tahoma" w:cs="Tahoma"/>
          <w:sz w:val="24"/>
          <w:szCs w:val="24"/>
        </w:rPr>
      </w:pPr>
    </w:p>
    <w:p w:rsidR="00EE3DFE" w:rsidRPr="00EE3DFE" w:rsidRDefault="00EE3DFE" w:rsidP="00EE3DFE">
      <w:pPr>
        <w:pStyle w:val="12"/>
        <w:jc w:val="center"/>
        <w:rPr>
          <w:rFonts w:ascii="Tahoma" w:hAnsi="Tahoma" w:cs="Tahoma"/>
          <w:sz w:val="24"/>
          <w:szCs w:val="24"/>
        </w:rPr>
      </w:pPr>
    </w:p>
    <w:p w:rsidR="00EE3DFE" w:rsidRPr="00EE3DFE" w:rsidRDefault="00EE3DFE" w:rsidP="00EE3DFE">
      <w:pPr>
        <w:pStyle w:val="12"/>
        <w:jc w:val="center"/>
        <w:rPr>
          <w:rFonts w:ascii="Tahoma" w:hAnsi="Tahoma" w:cs="Tahoma"/>
          <w:sz w:val="24"/>
          <w:szCs w:val="24"/>
        </w:rPr>
      </w:pPr>
      <w:r w:rsidRPr="00EE3DFE">
        <w:rPr>
          <w:rFonts w:ascii="Tahoma" w:hAnsi="Tahoma" w:cs="Tahoma"/>
          <w:sz w:val="24"/>
          <w:szCs w:val="24"/>
        </w:rPr>
        <w:t>Με συναδελφικούς χαιρετισμούς</w:t>
      </w:r>
    </w:p>
    <w:p w:rsidR="004D43CA" w:rsidRPr="00EE3DFE" w:rsidRDefault="004D43CA" w:rsidP="004D43CA">
      <w:pPr>
        <w:pStyle w:val="12"/>
        <w:jc w:val="center"/>
        <w:rPr>
          <w:rFonts w:ascii="Tahoma" w:hAnsi="Tahoma" w:cs="Tahoma"/>
          <w:sz w:val="24"/>
          <w:szCs w:val="24"/>
        </w:rPr>
      </w:pPr>
      <w:r w:rsidRPr="00EE3DFE">
        <w:rPr>
          <w:rFonts w:ascii="Tahoma" w:hAnsi="Tahoma" w:cs="Tahoma"/>
          <w:sz w:val="24"/>
          <w:szCs w:val="24"/>
        </w:rPr>
        <w:t xml:space="preserve">Δρ Γεώργιος </w:t>
      </w:r>
      <w:proofErr w:type="spellStart"/>
      <w:r w:rsidRPr="00EE3DFE">
        <w:rPr>
          <w:rFonts w:ascii="Tahoma" w:hAnsi="Tahoma" w:cs="Tahoma"/>
          <w:sz w:val="24"/>
          <w:szCs w:val="24"/>
        </w:rPr>
        <w:t>Βουγιούκας</w:t>
      </w:r>
      <w:proofErr w:type="spellEnd"/>
      <w:r w:rsidRPr="00EE3DFE">
        <w:rPr>
          <w:rFonts w:ascii="Tahoma" w:hAnsi="Tahoma" w:cs="Tahoma"/>
          <w:sz w:val="24"/>
          <w:szCs w:val="24"/>
        </w:rPr>
        <w:t xml:space="preserve">          </w:t>
      </w:r>
      <w:r w:rsidR="009F6247" w:rsidRPr="00EE3DFE">
        <w:rPr>
          <w:rFonts w:ascii="Tahoma" w:hAnsi="Tahoma" w:cs="Tahoma"/>
          <w:sz w:val="24"/>
          <w:szCs w:val="24"/>
        </w:rPr>
        <w:t xml:space="preserve"> </w:t>
      </w:r>
      <w:r w:rsidR="00EE3DFE" w:rsidRPr="00EE3DFE">
        <w:rPr>
          <w:rFonts w:ascii="Tahoma" w:hAnsi="Tahoma" w:cs="Tahoma"/>
          <w:sz w:val="24"/>
          <w:szCs w:val="24"/>
        </w:rPr>
        <w:t xml:space="preserve">               </w:t>
      </w:r>
    </w:p>
    <w:p w:rsidR="004D43CA" w:rsidRPr="00EE3DFE" w:rsidRDefault="004D43CA" w:rsidP="004D43CA">
      <w:pPr>
        <w:pStyle w:val="12"/>
        <w:jc w:val="center"/>
        <w:rPr>
          <w:rFonts w:ascii="Tahoma" w:hAnsi="Tahoma" w:cs="Tahoma"/>
          <w:sz w:val="24"/>
          <w:szCs w:val="24"/>
        </w:rPr>
      </w:pPr>
      <w:r w:rsidRPr="00EE3DFE">
        <w:rPr>
          <w:rFonts w:ascii="Tahoma" w:hAnsi="Tahoma" w:cs="Tahoma"/>
          <w:sz w:val="24"/>
          <w:szCs w:val="24"/>
        </w:rPr>
        <w:t xml:space="preserve">Ιατρός Ακτινολόγος            </w:t>
      </w:r>
      <w:r w:rsidR="00EE3DFE" w:rsidRPr="00EE3DFE">
        <w:rPr>
          <w:rFonts w:ascii="Tahoma" w:hAnsi="Tahoma" w:cs="Tahoma"/>
          <w:sz w:val="24"/>
          <w:szCs w:val="24"/>
        </w:rPr>
        <w:t xml:space="preserve">                      </w:t>
      </w:r>
    </w:p>
    <w:p w:rsidR="00EE3DFE" w:rsidRPr="00EE3DFE" w:rsidRDefault="00EE3DFE" w:rsidP="004D43CA">
      <w:pPr>
        <w:pStyle w:val="12"/>
        <w:jc w:val="center"/>
        <w:rPr>
          <w:rFonts w:ascii="Tahoma" w:hAnsi="Tahoma" w:cs="Tahoma"/>
          <w:sz w:val="24"/>
          <w:szCs w:val="24"/>
        </w:rPr>
      </w:pPr>
      <w:r w:rsidRPr="00EE3DFE">
        <w:rPr>
          <w:rFonts w:ascii="Tahoma" w:hAnsi="Tahoma" w:cs="Tahoma"/>
          <w:sz w:val="24"/>
          <w:szCs w:val="24"/>
        </w:rPr>
        <w:t>Πρόεδρος ΠΑ.Σ.Ι.ΔΙ.Κ</w:t>
      </w:r>
    </w:p>
    <w:p w:rsidR="00531440" w:rsidRPr="00EE3DFE" w:rsidRDefault="00531440" w:rsidP="00531440">
      <w:pPr>
        <w:pStyle w:val="a4"/>
        <w:ind w:left="1080"/>
        <w:jc w:val="center"/>
        <w:rPr>
          <w:rFonts w:ascii="Tahoma" w:hAnsi="Tahoma" w:cs="Tahoma"/>
          <w:b/>
          <w:sz w:val="24"/>
          <w:szCs w:val="24"/>
          <w:u w:val="single"/>
        </w:rPr>
      </w:pPr>
    </w:p>
    <w:sectPr w:rsidR="00531440" w:rsidRPr="00EE3DFE" w:rsidSect="00B23E29">
      <w:pgSz w:w="11906" w:h="16838" w:code="9"/>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511"/>
    <w:multiLevelType w:val="hybridMultilevel"/>
    <w:tmpl w:val="99F0177C"/>
    <w:lvl w:ilvl="0" w:tplc="D28E26DE">
      <w:numFmt w:val="bullet"/>
      <w:lvlText w:val="-"/>
      <w:lvlJc w:val="left"/>
      <w:pPr>
        <w:ind w:left="927" w:hanging="360"/>
      </w:pPr>
      <w:rPr>
        <w:rFonts w:ascii="Tahoma" w:eastAsia="Times New Roman" w:hAnsi="Tahoma" w:cs="Tahoma"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
    <w:nsid w:val="135E2B8F"/>
    <w:multiLevelType w:val="hybridMultilevel"/>
    <w:tmpl w:val="F1781E4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387541A"/>
    <w:multiLevelType w:val="hybridMultilevel"/>
    <w:tmpl w:val="5100C04A"/>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3">
    <w:nsid w:val="2B2020B8"/>
    <w:multiLevelType w:val="hybridMultilevel"/>
    <w:tmpl w:val="DB92E84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75860F5"/>
    <w:multiLevelType w:val="hybridMultilevel"/>
    <w:tmpl w:val="17EE7E6C"/>
    <w:lvl w:ilvl="0" w:tplc="D6DEB5CE">
      <w:numFmt w:val="bullet"/>
      <w:lvlText w:val="-"/>
      <w:lvlJc w:val="left"/>
      <w:pPr>
        <w:tabs>
          <w:tab w:val="num" w:pos="510"/>
        </w:tabs>
        <w:ind w:left="510" w:hanging="360"/>
      </w:pPr>
      <w:rPr>
        <w:rFonts w:ascii="Garamond" w:eastAsia="Times New Roman" w:hAnsi="Garamond" w:cs="Tahoma" w:hint="default"/>
      </w:rPr>
    </w:lvl>
    <w:lvl w:ilvl="1" w:tplc="04080003" w:tentative="1">
      <w:start w:val="1"/>
      <w:numFmt w:val="bullet"/>
      <w:lvlText w:val="o"/>
      <w:lvlJc w:val="left"/>
      <w:pPr>
        <w:tabs>
          <w:tab w:val="num" w:pos="1230"/>
        </w:tabs>
        <w:ind w:left="1230" w:hanging="360"/>
      </w:pPr>
      <w:rPr>
        <w:rFonts w:ascii="Courier New" w:hAnsi="Courier New" w:cs="Courier New" w:hint="default"/>
      </w:rPr>
    </w:lvl>
    <w:lvl w:ilvl="2" w:tplc="04080005" w:tentative="1">
      <w:start w:val="1"/>
      <w:numFmt w:val="bullet"/>
      <w:lvlText w:val=""/>
      <w:lvlJc w:val="left"/>
      <w:pPr>
        <w:tabs>
          <w:tab w:val="num" w:pos="1950"/>
        </w:tabs>
        <w:ind w:left="1950" w:hanging="360"/>
      </w:pPr>
      <w:rPr>
        <w:rFonts w:ascii="Wingdings" w:hAnsi="Wingdings" w:hint="default"/>
      </w:rPr>
    </w:lvl>
    <w:lvl w:ilvl="3" w:tplc="04080001" w:tentative="1">
      <w:start w:val="1"/>
      <w:numFmt w:val="bullet"/>
      <w:lvlText w:val=""/>
      <w:lvlJc w:val="left"/>
      <w:pPr>
        <w:tabs>
          <w:tab w:val="num" w:pos="2670"/>
        </w:tabs>
        <w:ind w:left="2670" w:hanging="360"/>
      </w:pPr>
      <w:rPr>
        <w:rFonts w:ascii="Symbol" w:hAnsi="Symbol" w:hint="default"/>
      </w:rPr>
    </w:lvl>
    <w:lvl w:ilvl="4" w:tplc="04080003" w:tentative="1">
      <w:start w:val="1"/>
      <w:numFmt w:val="bullet"/>
      <w:lvlText w:val="o"/>
      <w:lvlJc w:val="left"/>
      <w:pPr>
        <w:tabs>
          <w:tab w:val="num" w:pos="3390"/>
        </w:tabs>
        <w:ind w:left="3390" w:hanging="360"/>
      </w:pPr>
      <w:rPr>
        <w:rFonts w:ascii="Courier New" w:hAnsi="Courier New" w:cs="Courier New" w:hint="default"/>
      </w:rPr>
    </w:lvl>
    <w:lvl w:ilvl="5" w:tplc="04080005" w:tentative="1">
      <w:start w:val="1"/>
      <w:numFmt w:val="bullet"/>
      <w:lvlText w:val=""/>
      <w:lvlJc w:val="left"/>
      <w:pPr>
        <w:tabs>
          <w:tab w:val="num" w:pos="4110"/>
        </w:tabs>
        <w:ind w:left="4110" w:hanging="360"/>
      </w:pPr>
      <w:rPr>
        <w:rFonts w:ascii="Wingdings" w:hAnsi="Wingdings" w:hint="default"/>
      </w:rPr>
    </w:lvl>
    <w:lvl w:ilvl="6" w:tplc="04080001" w:tentative="1">
      <w:start w:val="1"/>
      <w:numFmt w:val="bullet"/>
      <w:lvlText w:val=""/>
      <w:lvlJc w:val="left"/>
      <w:pPr>
        <w:tabs>
          <w:tab w:val="num" w:pos="4830"/>
        </w:tabs>
        <w:ind w:left="4830" w:hanging="360"/>
      </w:pPr>
      <w:rPr>
        <w:rFonts w:ascii="Symbol" w:hAnsi="Symbol" w:hint="default"/>
      </w:rPr>
    </w:lvl>
    <w:lvl w:ilvl="7" w:tplc="04080003" w:tentative="1">
      <w:start w:val="1"/>
      <w:numFmt w:val="bullet"/>
      <w:lvlText w:val="o"/>
      <w:lvlJc w:val="left"/>
      <w:pPr>
        <w:tabs>
          <w:tab w:val="num" w:pos="5550"/>
        </w:tabs>
        <w:ind w:left="5550" w:hanging="360"/>
      </w:pPr>
      <w:rPr>
        <w:rFonts w:ascii="Courier New" w:hAnsi="Courier New" w:cs="Courier New" w:hint="default"/>
      </w:rPr>
    </w:lvl>
    <w:lvl w:ilvl="8" w:tplc="04080005" w:tentative="1">
      <w:start w:val="1"/>
      <w:numFmt w:val="bullet"/>
      <w:lvlText w:val=""/>
      <w:lvlJc w:val="left"/>
      <w:pPr>
        <w:tabs>
          <w:tab w:val="num" w:pos="6270"/>
        </w:tabs>
        <w:ind w:left="6270" w:hanging="360"/>
      </w:pPr>
      <w:rPr>
        <w:rFonts w:ascii="Wingdings" w:hAnsi="Wingdings" w:hint="default"/>
      </w:rPr>
    </w:lvl>
  </w:abstractNum>
  <w:abstractNum w:abstractNumId="5">
    <w:nsid w:val="394C587C"/>
    <w:multiLevelType w:val="hybridMultilevel"/>
    <w:tmpl w:val="DC903A0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6">
    <w:nsid w:val="3D4B17E4"/>
    <w:multiLevelType w:val="hybridMultilevel"/>
    <w:tmpl w:val="1534DDC2"/>
    <w:lvl w:ilvl="0" w:tplc="0FAA2EC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E157958"/>
    <w:multiLevelType w:val="hybridMultilevel"/>
    <w:tmpl w:val="B8B236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03F58E5"/>
    <w:multiLevelType w:val="hybridMultilevel"/>
    <w:tmpl w:val="5C8CC19C"/>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9">
    <w:nsid w:val="7032730A"/>
    <w:multiLevelType w:val="hybridMultilevel"/>
    <w:tmpl w:val="48241AF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4"/>
  </w:num>
  <w:num w:numId="3">
    <w:abstractNumId w:val="3"/>
  </w:num>
  <w:num w:numId="4">
    <w:abstractNumId w:val="1"/>
  </w:num>
  <w:num w:numId="5">
    <w:abstractNumId w:val="2"/>
  </w:num>
  <w:num w:numId="6">
    <w:abstractNumId w:val="7"/>
  </w:num>
  <w:num w:numId="7">
    <w:abstractNumId w:val="8"/>
  </w:num>
  <w:num w:numId="8">
    <w:abstractNumId w:val="6"/>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compat/>
  <w:rsids>
    <w:rsidRoot w:val="00247322"/>
    <w:rsid w:val="00004A7C"/>
    <w:rsid w:val="0000589A"/>
    <w:rsid w:val="0000713D"/>
    <w:rsid w:val="00011693"/>
    <w:rsid w:val="00022016"/>
    <w:rsid w:val="00024674"/>
    <w:rsid w:val="00026668"/>
    <w:rsid w:val="00032CD7"/>
    <w:rsid w:val="000366B0"/>
    <w:rsid w:val="00041FBE"/>
    <w:rsid w:val="00046A00"/>
    <w:rsid w:val="00047399"/>
    <w:rsid w:val="00047ADD"/>
    <w:rsid w:val="0005081A"/>
    <w:rsid w:val="000533CE"/>
    <w:rsid w:val="000549C4"/>
    <w:rsid w:val="00055EC1"/>
    <w:rsid w:val="00064BB5"/>
    <w:rsid w:val="000661BD"/>
    <w:rsid w:val="0006713B"/>
    <w:rsid w:val="000726FC"/>
    <w:rsid w:val="00072AE7"/>
    <w:rsid w:val="000837C2"/>
    <w:rsid w:val="00085405"/>
    <w:rsid w:val="000854E5"/>
    <w:rsid w:val="00086D56"/>
    <w:rsid w:val="0008794F"/>
    <w:rsid w:val="000946F8"/>
    <w:rsid w:val="00096B5E"/>
    <w:rsid w:val="000A7D02"/>
    <w:rsid w:val="000B3784"/>
    <w:rsid w:val="000C029F"/>
    <w:rsid w:val="000C55FE"/>
    <w:rsid w:val="000C7E6B"/>
    <w:rsid w:val="000D0943"/>
    <w:rsid w:val="000D5E09"/>
    <w:rsid w:val="000D7F83"/>
    <w:rsid w:val="000E43E1"/>
    <w:rsid w:val="000F03A2"/>
    <w:rsid w:val="000F0E01"/>
    <w:rsid w:val="000F27A2"/>
    <w:rsid w:val="001006B7"/>
    <w:rsid w:val="00102C20"/>
    <w:rsid w:val="00102F04"/>
    <w:rsid w:val="001035D1"/>
    <w:rsid w:val="001048AB"/>
    <w:rsid w:val="001054BC"/>
    <w:rsid w:val="0011128F"/>
    <w:rsid w:val="00112205"/>
    <w:rsid w:val="00113921"/>
    <w:rsid w:val="00121252"/>
    <w:rsid w:val="001226ED"/>
    <w:rsid w:val="00124FD0"/>
    <w:rsid w:val="00127813"/>
    <w:rsid w:val="001412C4"/>
    <w:rsid w:val="001449DE"/>
    <w:rsid w:val="00144AD0"/>
    <w:rsid w:val="001514F5"/>
    <w:rsid w:val="001542B9"/>
    <w:rsid w:val="0016315C"/>
    <w:rsid w:val="00164978"/>
    <w:rsid w:val="00166B9F"/>
    <w:rsid w:val="00170254"/>
    <w:rsid w:val="00173B96"/>
    <w:rsid w:val="00181EA9"/>
    <w:rsid w:val="00183544"/>
    <w:rsid w:val="0019156A"/>
    <w:rsid w:val="001A66B6"/>
    <w:rsid w:val="001A6801"/>
    <w:rsid w:val="001A78DC"/>
    <w:rsid w:val="001B05AB"/>
    <w:rsid w:val="001B1AFB"/>
    <w:rsid w:val="001B42FD"/>
    <w:rsid w:val="001B6609"/>
    <w:rsid w:val="001C04DC"/>
    <w:rsid w:val="001C0E7A"/>
    <w:rsid w:val="001C28FC"/>
    <w:rsid w:val="001C3317"/>
    <w:rsid w:val="001C46FA"/>
    <w:rsid w:val="001C590A"/>
    <w:rsid w:val="001D0A67"/>
    <w:rsid w:val="001D263F"/>
    <w:rsid w:val="001D326D"/>
    <w:rsid w:val="001D4687"/>
    <w:rsid w:val="001D76B8"/>
    <w:rsid w:val="001D788C"/>
    <w:rsid w:val="001E6BAC"/>
    <w:rsid w:val="001F0671"/>
    <w:rsid w:val="00202469"/>
    <w:rsid w:val="00205A78"/>
    <w:rsid w:val="00215AC7"/>
    <w:rsid w:val="00232849"/>
    <w:rsid w:val="002332FE"/>
    <w:rsid w:val="00240C33"/>
    <w:rsid w:val="00242E2D"/>
    <w:rsid w:val="00247322"/>
    <w:rsid w:val="00247BB4"/>
    <w:rsid w:val="0025652F"/>
    <w:rsid w:val="00263051"/>
    <w:rsid w:val="00265741"/>
    <w:rsid w:val="002659B9"/>
    <w:rsid w:val="00266850"/>
    <w:rsid w:val="00275F31"/>
    <w:rsid w:val="00280662"/>
    <w:rsid w:val="0028144A"/>
    <w:rsid w:val="002817A0"/>
    <w:rsid w:val="002826E3"/>
    <w:rsid w:val="0028631F"/>
    <w:rsid w:val="00286A21"/>
    <w:rsid w:val="00294DA6"/>
    <w:rsid w:val="00294FD6"/>
    <w:rsid w:val="00297F92"/>
    <w:rsid w:val="002A0A0C"/>
    <w:rsid w:val="002A5B11"/>
    <w:rsid w:val="002A7B40"/>
    <w:rsid w:val="002B18A3"/>
    <w:rsid w:val="002B2157"/>
    <w:rsid w:val="002C4116"/>
    <w:rsid w:val="002C6033"/>
    <w:rsid w:val="002D0D47"/>
    <w:rsid w:val="002D2E2A"/>
    <w:rsid w:val="002E04EF"/>
    <w:rsid w:val="002E17D7"/>
    <w:rsid w:val="002F24A2"/>
    <w:rsid w:val="002F33BA"/>
    <w:rsid w:val="003010B9"/>
    <w:rsid w:val="003037B7"/>
    <w:rsid w:val="0031280E"/>
    <w:rsid w:val="00313544"/>
    <w:rsid w:val="003136EB"/>
    <w:rsid w:val="003235C4"/>
    <w:rsid w:val="00332932"/>
    <w:rsid w:val="003362D8"/>
    <w:rsid w:val="00347E1B"/>
    <w:rsid w:val="003561F9"/>
    <w:rsid w:val="0035647E"/>
    <w:rsid w:val="003573F9"/>
    <w:rsid w:val="00360C47"/>
    <w:rsid w:val="00370C34"/>
    <w:rsid w:val="00372B6B"/>
    <w:rsid w:val="00374C94"/>
    <w:rsid w:val="00376505"/>
    <w:rsid w:val="00383C89"/>
    <w:rsid w:val="0038482D"/>
    <w:rsid w:val="00385381"/>
    <w:rsid w:val="00386B2D"/>
    <w:rsid w:val="00390093"/>
    <w:rsid w:val="00390EAB"/>
    <w:rsid w:val="00395DCD"/>
    <w:rsid w:val="003A1270"/>
    <w:rsid w:val="003A2203"/>
    <w:rsid w:val="003A63D9"/>
    <w:rsid w:val="003B07CA"/>
    <w:rsid w:val="003B4E2C"/>
    <w:rsid w:val="003B575F"/>
    <w:rsid w:val="003B5A14"/>
    <w:rsid w:val="003B6490"/>
    <w:rsid w:val="003B77B2"/>
    <w:rsid w:val="003B7C69"/>
    <w:rsid w:val="003C3651"/>
    <w:rsid w:val="003C67F2"/>
    <w:rsid w:val="003D11E1"/>
    <w:rsid w:val="003D2348"/>
    <w:rsid w:val="003E3957"/>
    <w:rsid w:val="003E586E"/>
    <w:rsid w:val="003E66A3"/>
    <w:rsid w:val="003F5170"/>
    <w:rsid w:val="003F740D"/>
    <w:rsid w:val="00403758"/>
    <w:rsid w:val="004119B2"/>
    <w:rsid w:val="004148A1"/>
    <w:rsid w:val="0042004B"/>
    <w:rsid w:val="00422054"/>
    <w:rsid w:val="00432EA0"/>
    <w:rsid w:val="004351A2"/>
    <w:rsid w:val="00437733"/>
    <w:rsid w:val="0044514B"/>
    <w:rsid w:val="004466B3"/>
    <w:rsid w:val="00446B11"/>
    <w:rsid w:val="00453515"/>
    <w:rsid w:val="00453BC1"/>
    <w:rsid w:val="004627C2"/>
    <w:rsid w:val="00464607"/>
    <w:rsid w:val="004646C2"/>
    <w:rsid w:val="004649A5"/>
    <w:rsid w:val="0046656D"/>
    <w:rsid w:val="004665A8"/>
    <w:rsid w:val="0047119A"/>
    <w:rsid w:val="00472CFB"/>
    <w:rsid w:val="00474237"/>
    <w:rsid w:val="00475B34"/>
    <w:rsid w:val="00480305"/>
    <w:rsid w:val="00483C22"/>
    <w:rsid w:val="00484BA2"/>
    <w:rsid w:val="004859CA"/>
    <w:rsid w:val="00486DA1"/>
    <w:rsid w:val="004913DF"/>
    <w:rsid w:val="00492543"/>
    <w:rsid w:val="004943F7"/>
    <w:rsid w:val="004A0617"/>
    <w:rsid w:val="004A2144"/>
    <w:rsid w:val="004A434A"/>
    <w:rsid w:val="004A743E"/>
    <w:rsid w:val="004B351C"/>
    <w:rsid w:val="004B3DBE"/>
    <w:rsid w:val="004B4C53"/>
    <w:rsid w:val="004B6ED4"/>
    <w:rsid w:val="004C07EF"/>
    <w:rsid w:val="004D0DC5"/>
    <w:rsid w:val="004D43CA"/>
    <w:rsid w:val="004D43E4"/>
    <w:rsid w:val="004E2974"/>
    <w:rsid w:val="004E355A"/>
    <w:rsid w:val="004E5F3F"/>
    <w:rsid w:val="004E72CD"/>
    <w:rsid w:val="004F35FD"/>
    <w:rsid w:val="00500396"/>
    <w:rsid w:val="00500F07"/>
    <w:rsid w:val="00501486"/>
    <w:rsid w:val="005017A1"/>
    <w:rsid w:val="00502E8B"/>
    <w:rsid w:val="00505424"/>
    <w:rsid w:val="0050647B"/>
    <w:rsid w:val="00514B9B"/>
    <w:rsid w:val="00515ADF"/>
    <w:rsid w:val="00516B49"/>
    <w:rsid w:val="005173D6"/>
    <w:rsid w:val="00517BB3"/>
    <w:rsid w:val="00520D17"/>
    <w:rsid w:val="005267FA"/>
    <w:rsid w:val="00531440"/>
    <w:rsid w:val="00537425"/>
    <w:rsid w:val="00542AE9"/>
    <w:rsid w:val="00547385"/>
    <w:rsid w:val="0054757D"/>
    <w:rsid w:val="00560C69"/>
    <w:rsid w:val="00565BFD"/>
    <w:rsid w:val="00566F9F"/>
    <w:rsid w:val="0057204F"/>
    <w:rsid w:val="00572A3E"/>
    <w:rsid w:val="00581C1A"/>
    <w:rsid w:val="00583ACB"/>
    <w:rsid w:val="00587E4F"/>
    <w:rsid w:val="005908D7"/>
    <w:rsid w:val="005A02EA"/>
    <w:rsid w:val="005A10F7"/>
    <w:rsid w:val="005A603E"/>
    <w:rsid w:val="005B29CB"/>
    <w:rsid w:val="005C045F"/>
    <w:rsid w:val="005D2BB3"/>
    <w:rsid w:val="005D39C2"/>
    <w:rsid w:val="005D5614"/>
    <w:rsid w:val="005E4B0C"/>
    <w:rsid w:val="005E626C"/>
    <w:rsid w:val="005E66ED"/>
    <w:rsid w:val="005E78D7"/>
    <w:rsid w:val="005F25F8"/>
    <w:rsid w:val="005F3160"/>
    <w:rsid w:val="005F39E5"/>
    <w:rsid w:val="005F46AE"/>
    <w:rsid w:val="005F5E81"/>
    <w:rsid w:val="00603592"/>
    <w:rsid w:val="00607959"/>
    <w:rsid w:val="00615991"/>
    <w:rsid w:val="006172E7"/>
    <w:rsid w:val="00617C0E"/>
    <w:rsid w:val="00625A11"/>
    <w:rsid w:val="00632762"/>
    <w:rsid w:val="006355E0"/>
    <w:rsid w:val="00637649"/>
    <w:rsid w:val="00643D43"/>
    <w:rsid w:val="00645C16"/>
    <w:rsid w:val="00670EBE"/>
    <w:rsid w:val="00673AAF"/>
    <w:rsid w:val="006753A4"/>
    <w:rsid w:val="006829DD"/>
    <w:rsid w:val="0068322B"/>
    <w:rsid w:val="00686DAA"/>
    <w:rsid w:val="0069035F"/>
    <w:rsid w:val="00693B41"/>
    <w:rsid w:val="00695C86"/>
    <w:rsid w:val="006A1688"/>
    <w:rsid w:val="006B0889"/>
    <w:rsid w:val="006B183F"/>
    <w:rsid w:val="006B5C4D"/>
    <w:rsid w:val="006B78EA"/>
    <w:rsid w:val="006C0E3D"/>
    <w:rsid w:val="006C67DD"/>
    <w:rsid w:val="006D33CB"/>
    <w:rsid w:val="006D5047"/>
    <w:rsid w:val="006D59FA"/>
    <w:rsid w:val="006D79D3"/>
    <w:rsid w:val="006D7FD4"/>
    <w:rsid w:val="006E2254"/>
    <w:rsid w:val="006E4335"/>
    <w:rsid w:val="00703D22"/>
    <w:rsid w:val="00710806"/>
    <w:rsid w:val="00710F56"/>
    <w:rsid w:val="0071402B"/>
    <w:rsid w:val="00717EE5"/>
    <w:rsid w:val="00722B4E"/>
    <w:rsid w:val="00723369"/>
    <w:rsid w:val="00724DCF"/>
    <w:rsid w:val="00726C0F"/>
    <w:rsid w:val="00731799"/>
    <w:rsid w:val="00736CC0"/>
    <w:rsid w:val="007438C2"/>
    <w:rsid w:val="00746920"/>
    <w:rsid w:val="00746B7C"/>
    <w:rsid w:val="00757071"/>
    <w:rsid w:val="00765DA2"/>
    <w:rsid w:val="00765EBD"/>
    <w:rsid w:val="00781E51"/>
    <w:rsid w:val="0078568B"/>
    <w:rsid w:val="007956A6"/>
    <w:rsid w:val="00797318"/>
    <w:rsid w:val="007A06B6"/>
    <w:rsid w:val="007A733D"/>
    <w:rsid w:val="007B2059"/>
    <w:rsid w:val="007B2AB3"/>
    <w:rsid w:val="007B47AE"/>
    <w:rsid w:val="007C02A0"/>
    <w:rsid w:val="007C03C9"/>
    <w:rsid w:val="007C0BB1"/>
    <w:rsid w:val="007C1416"/>
    <w:rsid w:val="007C3A2F"/>
    <w:rsid w:val="007C7F3D"/>
    <w:rsid w:val="007D43B7"/>
    <w:rsid w:val="007D4C28"/>
    <w:rsid w:val="007D4CB6"/>
    <w:rsid w:val="007D686B"/>
    <w:rsid w:val="007D73DC"/>
    <w:rsid w:val="007E288C"/>
    <w:rsid w:val="007E7B89"/>
    <w:rsid w:val="007F3387"/>
    <w:rsid w:val="008003CB"/>
    <w:rsid w:val="00802C41"/>
    <w:rsid w:val="008071D4"/>
    <w:rsid w:val="00811AFC"/>
    <w:rsid w:val="00814746"/>
    <w:rsid w:val="00821EBE"/>
    <w:rsid w:val="00824E51"/>
    <w:rsid w:val="00825C1C"/>
    <w:rsid w:val="008314F2"/>
    <w:rsid w:val="008323B6"/>
    <w:rsid w:val="00837AAA"/>
    <w:rsid w:val="0084111B"/>
    <w:rsid w:val="00844780"/>
    <w:rsid w:val="00847C8B"/>
    <w:rsid w:val="00853762"/>
    <w:rsid w:val="00856E0B"/>
    <w:rsid w:val="00875255"/>
    <w:rsid w:val="00876F3B"/>
    <w:rsid w:val="00880C4F"/>
    <w:rsid w:val="0088188C"/>
    <w:rsid w:val="008840E7"/>
    <w:rsid w:val="00886410"/>
    <w:rsid w:val="00886470"/>
    <w:rsid w:val="00890FF0"/>
    <w:rsid w:val="008A071E"/>
    <w:rsid w:val="008A63D3"/>
    <w:rsid w:val="008B1E51"/>
    <w:rsid w:val="008B3AD3"/>
    <w:rsid w:val="008C2AF9"/>
    <w:rsid w:val="008C7876"/>
    <w:rsid w:val="008D3D0A"/>
    <w:rsid w:val="008E43E7"/>
    <w:rsid w:val="008E45B5"/>
    <w:rsid w:val="008E7920"/>
    <w:rsid w:val="008F1256"/>
    <w:rsid w:val="008F2178"/>
    <w:rsid w:val="008F2955"/>
    <w:rsid w:val="008F319B"/>
    <w:rsid w:val="008F5A56"/>
    <w:rsid w:val="00901422"/>
    <w:rsid w:val="00901894"/>
    <w:rsid w:val="00904BAA"/>
    <w:rsid w:val="009055B0"/>
    <w:rsid w:val="009105F2"/>
    <w:rsid w:val="00916C65"/>
    <w:rsid w:val="009216D2"/>
    <w:rsid w:val="0092762F"/>
    <w:rsid w:val="00927C70"/>
    <w:rsid w:val="009304DD"/>
    <w:rsid w:val="00942257"/>
    <w:rsid w:val="0094336A"/>
    <w:rsid w:val="009473AC"/>
    <w:rsid w:val="00951870"/>
    <w:rsid w:val="0095324B"/>
    <w:rsid w:val="0095493E"/>
    <w:rsid w:val="00955835"/>
    <w:rsid w:val="009579F0"/>
    <w:rsid w:val="00960A55"/>
    <w:rsid w:val="009614B7"/>
    <w:rsid w:val="00963FAD"/>
    <w:rsid w:val="00965657"/>
    <w:rsid w:val="00971E3E"/>
    <w:rsid w:val="00972E9C"/>
    <w:rsid w:val="00985173"/>
    <w:rsid w:val="00987881"/>
    <w:rsid w:val="009904CF"/>
    <w:rsid w:val="0099090B"/>
    <w:rsid w:val="00990CAD"/>
    <w:rsid w:val="00991DF6"/>
    <w:rsid w:val="00996CC7"/>
    <w:rsid w:val="009A0205"/>
    <w:rsid w:val="009A06A5"/>
    <w:rsid w:val="009A7156"/>
    <w:rsid w:val="009B1F35"/>
    <w:rsid w:val="009B2DFA"/>
    <w:rsid w:val="009B6DB3"/>
    <w:rsid w:val="009C1EAE"/>
    <w:rsid w:val="009C2681"/>
    <w:rsid w:val="009C7DE9"/>
    <w:rsid w:val="009C7F70"/>
    <w:rsid w:val="009D25BD"/>
    <w:rsid w:val="009D3D40"/>
    <w:rsid w:val="009D4F05"/>
    <w:rsid w:val="009D5779"/>
    <w:rsid w:val="009E19CB"/>
    <w:rsid w:val="009E48E3"/>
    <w:rsid w:val="009E5774"/>
    <w:rsid w:val="009F2398"/>
    <w:rsid w:val="009F30A5"/>
    <w:rsid w:val="009F6247"/>
    <w:rsid w:val="00A00A13"/>
    <w:rsid w:val="00A02492"/>
    <w:rsid w:val="00A02720"/>
    <w:rsid w:val="00A07B03"/>
    <w:rsid w:val="00A10248"/>
    <w:rsid w:val="00A1193F"/>
    <w:rsid w:val="00A151F1"/>
    <w:rsid w:val="00A2074A"/>
    <w:rsid w:val="00A25628"/>
    <w:rsid w:val="00A36085"/>
    <w:rsid w:val="00A560EE"/>
    <w:rsid w:val="00A66D0F"/>
    <w:rsid w:val="00A7161D"/>
    <w:rsid w:val="00A7231B"/>
    <w:rsid w:val="00A72C7D"/>
    <w:rsid w:val="00A84B58"/>
    <w:rsid w:val="00AA0F6E"/>
    <w:rsid w:val="00AA2127"/>
    <w:rsid w:val="00AA39E7"/>
    <w:rsid w:val="00AA531F"/>
    <w:rsid w:val="00AB1DB6"/>
    <w:rsid w:val="00AB5934"/>
    <w:rsid w:val="00AC2182"/>
    <w:rsid w:val="00AC2C06"/>
    <w:rsid w:val="00AC7B17"/>
    <w:rsid w:val="00AE2A36"/>
    <w:rsid w:val="00AE3837"/>
    <w:rsid w:val="00AE6D37"/>
    <w:rsid w:val="00AF1FA8"/>
    <w:rsid w:val="00AF40BC"/>
    <w:rsid w:val="00AF46D6"/>
    <w:rsid w:val="00AF4732"/>
    <w:rsid w:val="00B0103C"/>
    <w:rsid w:val="00B01F79"/>
    <w:rsid w:val="00B10E7E"/>
    <w:rsid w:val="00B111CB"/>
    <w:rsid w:val="00B11A22"/>
    <w:rsid w:val="00B159CD"/>
    <w:rsid w:val="00B1729C"/>
    <w:rsid w:val="00B2175A"/>
    <w:rsid w:val="00B23108"/>
    <w:rsid w:val="00B23E29"/>
    <w:rsid w:val="00B4767C"/>
    <w:rsid w:val="00B53D5B"/>
    <w:rsid w:val="00B55621"/>
    <w:rsid w:val="00B562C7"/>
    <w:rsid w:val="00B56B88"/>
    <w:rsid w:val="00B60F68"/>
    <w:rsid w:val="00B61221"/>
    <w:rsid w:val="00B629A9"/>
    <w:rsid w:val="00B73370"/>
    <w:rsid w:val="00B740AA"/>
    <w:rsid w:val="00B755FF"/>
    <w:rsid w:val="00B80B69"/>
    <w:rsid w:val="00B8129B"/>
    <w:rsid w:val="00B942FB"/>
    <w:rsid w:val="00BA0C3B"/>
    <w:rsid w:val="00BA24E7"/>
    <w:rsid w:val="00BA2961"/>
    <w:rsid w:val="00BA2A3C"/>
    <w:rsid w:val="00BA3FF2"/>
    <w:rsid w:val="00BB2271"/>
    <w:rsid w:val="00BB2E78"/>
    <w:rsid w:val="00BB6E7B"/>
    <w:rsid w:val="00BB73F5"/>
    <w:rsid w:val="00BC342F"/>
    <w:rsid w:val="00BC3B48"/>
    <w:rsid w:val="00BC6520"/>
    <w:rsid w:val="00BC6BB7"/>
    <w:rsid w:val="00BC6BC4"/>
    <w:rsid w:val="00BD1417"/>
    <w:rsid w:val="00BD7D77"/>
    <w:rsid w:val="00BE6456"/>
    <w:rsid w:val="00BE6C5F"/>
    <w:rsid w:val="00BF5A9B"/>
    <w:rsid w:val="00BF622E"/>
    <w:rsid w:val="00C02916"/>
    <w:rsid w:val="00C02C11"/>
    <w:rsid w:val="00C14D48"/>
    <w:rsid w:val="00C220DD"/>
    <w:rsid w:val="00C2402E"/>
    <w:rsid w:val="00C242FA"/>
    <w:rsid w:val="00C25022"/>
    <w:rsid w:val="00C25BCF"/>
    <w:rsid w:val="00C2675D"/>
    <w:rsid w:val="00C26C97"/>
    <w:rsid w:val="00C3460E"/>
    <w:rsid w:val="00C37423"/>
    <w:rsid w:val="00C4692E"/>
    <w:rsid w:val="00C46991"/>
    <w:rsid w:val="00C72601"/>
    <w:rsid w:val="00C75F1C"/>
    <w:rsid w:val="00C81F6B"/>
    <w:rsid w:val="00C83BA5"/>
    <w:rsid w:val="00C8429A"/>
    <w:rsid w:val="00C93011"/>
    <w:rsid w:val="00C95DDA"/>
    <w:rsid w:val="00CA238E"/>
    <w:rsid w:val="00CA34A1"/>
    <w:rsid w:val="00CA7B28"/>
    <w:rsid w:val="00CB0A0F"/>
    <w:rsid w:val="00CB3CF8"/>
    <w:rsid w:val="00CB42AE"/>
    <w:rsid w:val="00CC36D0"/>
    <w:rsid w:val="00CC7BC6"/>
    <w:rsid w:val="00CD0188"/>
    <w:rsid w:val="00CD1791"/>
    <w:rsid w:val="00CD4585"/>
    <w:rsid w:val="00CE0927"/>
    <w:rsid w:val="00CE6A03"/>
    <w:rsid w:val="00CF0B05"/>
    <w:rsid w:val="00CF41B2"/>
    <w:rsid w:val="00D00E7A"/>
    <w:rsid w:val="00D03887"/>
    <w:rsid w:val="00D03E0E"/>
    <w:rsid w:val="00D1035F"/>
    <w:rsid w:val="00D1252C"/>
    <w:rsid w:val="00D12D85"/>
    <w:rsid w:val="00D14905"/>
    <w:rsid w:val="00D15006"/>
    <w:rsid w:val="00D17250"/>
    <w:rsid w:val="00D17A0E"/>
    <w:rsid w:val="00D2291A"/>
    <w:rsid w:val="00D25521"/>
    <w:rsid w:val="00D27898"/>
    <w:rsid w:val="00D3193B"/>
    <w:rsid w:val="00D31E70"/>
    <w:rsid w:val="00D323BE"/>
    <w:rsid w:val="00D32CCF"/>
    <w:rsid w:val="00D37A15"/>
    <w:rsid w:val="00D37FD8"/>
    <w:rsid w:val="00D41245"/>
    <w:rsid w:val="00D51691"/>
    <w:rsid w:val="00D54EBA"/>
    <w:rsid w:val="00D561D3"/>
    <w:rsid w:val="00D61CE2"/>
    <w:rsid w:val="00D7751D"/>
    <w:rsid w:val="00D77D25"/>
    <w:rsid w:val="00D80CD7"/>
    <w:rsid w:val="00D83CA5"/>
    <w:rsid w:val="00D86C3F"/>
    <w:rsid w:val="00DA56A7"/>
    <w:rsid w:val="00DA5CA9"/>
    <w:rsid w:val="00DA7327"/>
    <w:rsid w:val="00DB14A0"/>
    <w:rsid w:val="00DB23BD"/>
    <w:rsid w:val="00DB2DFB"/>
    <w:rsid w:val="00DC1FD0"/>
    <w:rsid w:val="00DC5A4B"/>
    <w:rsid w:val="00DD0F60"/>
    <w:rsid w:val="00DD118F"/>
    <w:rsid w:val="00DE196B"/>
    <w:rsid w:val="00DE531B"/>
    <w:rsid w:val="00DE6779"/>
    <w:rsid w:val="00DF029C"/>
    <w:rsid w:val="00DF0C58"/>
    <w:rsid w:val="00DF162E"/>
    <w:rsid w:val="00DF1FA7"/>
    <w:rsid w:val="00DF487B"/>
    <w:rsid w:val="00E00E89"/>
    <w:rsid w:val="00E10350"/>
    <w:rsid w:val="00E1245B"/>
    <w:rsid w:val="00E17DEE"/>
    <w:rsid w:val="00E34103"/>
    <w:rsid w:val="00E3482D"/>
    <w:rsid w:val="00E3630C"/>
    <w:rsid w:val="00E433C0"/>
    <w:rsid w:val="00E452B9"/>
    <w:rsid w:val="00E4539F"/>
    <w:rsid w:val="00E46175"/>
    <w:rsid w:val="00E464E8"/>
    <w:rsid w:val="00E54C32"/>
    <w:rsid w:val="00E55896"/>
    <w:rsid w:val="00E55C3B"/>
    <w:rsid w:val="00E608C8"/>
    <w:rsid w:val="00E60A39"/>
    <w:rsid w:val="00E61220"/>
    <w:rsid w:val="00E7150E"/>
    <w:rsid w:val="00E721A2"/>
    <w:rsid w:val="00E7345F"/>
    <w:rsid w:val="00E7405E"/>
    <w:rsid w:val="00E801AA"/>
    <w:rsid w:val="00E82D01"/>
    <w:rsid w:val="00E83FD0"/>
    <w:rsid w:val="00E852AE"/>
    <w:rsid w:val="00EA0882"/>
    <w:rsid w:val="00EA253F"/>
    <w:rsid w:val="00EA7C5B"/>
    <w:rsid w:val="00EB1A0B"/>
    <w:rsid w:val="00EC3471"/>
    <w:rsid w:val="00ED24B3"/>
    <w:rsid w:val="00ED60FB"/>
    <w:rsid w:val="00EE3DFE"/>
    <w:rsid w:val="00EE5A4A"/>
    <w:rsid w:val="00EE6CAE"/>
    <w:rsid w:val="00EF1DE9"/>
    <w:rsid w:val="00EF64AF"/>
    <w:rsid w:val="00F031F8"/>
    <w:rsid w:val="00F04B19"/>
    <w:rsid w:val="00F04B41"/>
    <w:rsid w:val="00F04F7E"/>
    <w:rsid w:val="00F10234"/>
    <w:rsid w:val="00F1493A"/>
    <w:rsid w:val="00F170B4"/>
    <w:rsid w:val="00F20798"/>
    <w:rsid w:val="00F2192C"/>
    <w:rsid w:val="00F21DEF"/>
    <w:rsid w:val="00F24244"/>
    <w:rsid w:val="00F27099"/>
    <w:rsid w:val="00F34A0A"/>
    <w:rsid w:val="00F40DCA"/>
    <w:rsid w:val="00F4500A"/>
    <w:rsid w:val="00F45AE0"/>
    <w:rsid w:val="00F518B2"/>
    <w:rsid w:val="00F5416F"/>
    <w:rsid w:val="00F60E52"/>
    <w:rsid w:val="00F66C48"/>
    <w:rsid w:val="00F66E2E"/>
    <w:rsid w:val="00F71855"/>
    <w:rsid w:val="00F75C62"/>
    <w:rsid w:val="00F82114"/>
    <w:rsid w:val="00F82C61"/>
    <w:rsid w:val="00F934FE"/>
    <w:rsid w:val="00F95870"/>
    <w:rsid w:val="00F974F7"/>
    <w:rsid w:val="00F97721"/>
    <w:rsid w:val="00FA65E4"/>
    <w:rsid w:val="00FA7322"/>
    <w:rsid w:val="00FB06E5"/>
    <w:rsid w:val="00FB3FD8"/>
    <w:rsid w:val="00FF16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7E6B"/>
    <w:rPr>
      <w:sz w:val="24"/>
      <w:szCs w:val="24"/>
    </w:rPr>
  </w:style>
  <w:style w:type="paragraph" w:styleId="1">
    <w:name w:val="heading 1"/>
    <w:basedOn w:val="a"/>
    <w:next w:val="a"/>
    <w:qFormat/>
    <w:rsid w:val="00DF029C"/>
    <w:pPr>
      <w:keepNext/>
      <w:jc w:val="right"/>
      <w:outlineLvl w:val="0"/>
    </w:pPr>
    <w:rPr>
      <w:szCs w:val="20"/>
      <w:lang w:val="en-US"/>
    </w:rPr>
  </w:style>
  <w:style w:type="paragraph" w:styleId="2">
    <w:name w:val="heading 2"/>
    <w:basedOn w:val="a"/>
    <w:next w:val="a"/>
    <w:link w:val="2Char"/>
    <w:semiHidden/>
    <w:unhideWhenUsed/>
    <w:qFormat/>
    <w:rsid w:val="003E66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4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AF46D6"/>
    <w:rPr>
      <w:color w:val="0000FF"/>
      <w:u w:val="single"/>
    </w:rPr>
  </w:style>
  <w:style w:type="paragraph" w:styleId="a4">
    <w:name w:val="List Paragraph"/>
    <w:basedOn w:val="a"/>
    <w:qFormat/>
    <w:rsid w:val="00F934FE"/>
    <w:pPr>
      <w:spacing w:after="200" w:line="276" w:lineRule="auto"/>
      <w:ind w:left="720"/>
      <w:contextualSpacing/>
    </w:pPr>
    <w:rPr>
      <w:rFonts w:ascii="Calibri" w:eastAsia="Calibri" w:hAnsi="Calibri"/>
      <w:sz w:val="22"/>
      <w:szCs w:val="22"/>
      <w:lang w:eastAsia="en-US"/>
    </w:rPr>
  </w:style>
  <w:style w:type="paragraph" w:customStyle="1" w:styleId="10">
    <w:name w:val="Παράγραφος λίστας1"/>
    <w:basedOn w:val="a"/>
    <w:qFormat/>
    <w:rsid w:val="00B01F79"/>
    <w:pPr>
      <w:spacing w:after="200" w:line="276" w:lineRule="auto"/>
      <w:ind w:left="720"/>
      <w:contextualSpacing/>
    </w:pPr>
    <w:rPr>
      <w:rFonts w:ascii="Calibri" w:eastAsia="Calibri" w:hAnsi="Calibri"/>
      <w:sz w:val="22"/>
      <w:szCs w:val="22"/>
      <w:lang w:eastAsia="en-US"/>
    </w:rPr>
  </w:style>
  <w:style w:type="character" w:styleId="a5">
    <w:name w:val="Strong"/>
    <w:uiPriority w:val="22"/>
    <w:qFormat/>
    <w:rsid w:val="00693B41"/>
    <w:rPr>
      <w:b/>
      <w:bCs/>
    </w:rPr>
  </w:style>
  <w:style w:type="character" w:customStyle="1" w:styleId="articleseparator">
    <w:name w:val="article_separator"/>
    <w:basedOn w:val="a0"/>
    <w:rsid w:val="00693B41"/>
  </w:style>
  <w:style w:type="paragraph" w:styleId="Web">
    <w:name w:val="Normal (Web)"/>
    <w:basedOn w:val="a"/>
    <w:uiPriority w:val="99"/>
    <w:rsid w:val="00B4767C"/>
    <w:pPr>
      <w:spacing w:before="100" w:beforeAutospacing="1" w:after="100" w:afterAutospacing="1"/>
    </w:pPr>
  </w:style>
  <w:style w:type="paragraph" w:customStyle="1" w:styleId="11">
    <w:name w:val="Χωρίς διάστιχο1"/>
    <w:rsid w:val="00722B4E"/>
    <w:rPr>
      <w:rFonts w:ascii="Calibri" w:hAnsi="Calibri"/>
      <w:sz w:val="22"/>
      <w:szCs w:val="22"/>
      <w:lang w:eastAsia="en-US"/>
    </w:rPr>
  </w:style>
  <w:style w:type="character" w:customStyle="1" w:styleId="apple-converted-space">
    <w:name w:val="apple-converted-space"/>
    <w:basedOn w:val="a0"/>
    <w:rsid w:val="00E7150E"/>
  </w:style>
  <w:style w:type="character" w:styleId="a6">
    <w:name w:val="Emphasis"/>
    <w:qFormat/>
    <w:rsid w:val="00E7150E"/>
    <w:rPr>
      <w:i/>
      <w:iCs/>
    </w:rPr>
  </w:style>
  <w:style w:type="paragraph" w:styleId="a7">
    <w:name w:val="Body Text"/>
    <w:basedOn w:val="a"/>
    <w:rsid w:val="00DF029C"/>
    <w:pPr>
      <w:jc w:val="right"/>
    </w:pPr>
    <w:rPr>
      <w:szCs w:val="20"/>
    </w:rPr>
  </w:style>
  <w:style w:type="paragraph" w:styleId="a8">
    <w:name w:val="Body Text Indent"/>
    <w:basedOn w:val="a"/>
    <w:rsid w:val="00DF029C"/>
    <w:pPr>
      <w:ind w:firstLine="720"/>
      <w:jc w:val="both"/>
    </w:pPr>
    <w:rPr>
      <w:sz w:val="28"/>
      <w:szCs w:val="20"/>
    </w:rPr>
  </w:style>
  <w:style w:type="character" w:customStyle="1" w:styleId="PC">
    <w:name w:val="PC"/>
    <w:semiHidden/>
    <w:rsid w:val="00673AAF"/>
    <w:rPr>
      <w:rFonts w:ascii="Arial" w:hAnsi="Arial" w:cs="Arial"/>
      <w:color w:val="000080"/>
      <w:sz w:val="20"/>
      <w:szCs w:val="20"/>
    </w:rPr>
  </w:style>
  <w:style w:type="paragraph" w:styleId="a9">
    <w:name w:val="Balloon Text"/>
    <w:basedOn w:val="a"/>
    <w:link w:val="Char"/>
    <w:rsid w:val="00960A55"/>
    <w:rPr>
      <w:rFonts w:ascii="Segoe UI" w:hAnsi="Segoe UI"/>
      <w:sz w:val="18"/>
      <w:szCs w:val="18"/>
    </w:rPr>
  </w:style>
  <w:style w:type="character" w:customStyle="1" w:styleId="Char">
    <w:name w:val="Κείμενο πλαισίου Char"/>
    <w:link w:val="a9"/>
    <w:rsid w:val="00960A55"/>
    <w:rPr>
      <w:rFonts w:ascii="Segoe UI" w:hAnsi="Segoe UI" w:cs="Segoe UI"/>
      <w:sz w:val="18"/>
      <w:szCs w:val="18"/>
    </w:rPr>
  </w:style>
  <w:style w:type="paragraph" w:customStyle="1" w:styleId="12">
    <w:name w:val="Χωρίς διάστιχο1"/>
    <w:rsid w:val="00BF5A9B"/>
    <w:rPr>
      <w:rFonts w:ascii="Calibri" w:hAnsi="Calibri"/>
      <w:sz w:val="22"/>
      <w:szCs w:val="22"/>
      <w:lang w:eastAsia="en-US"/>
    </w:rPr>
  </w:style>
  <w:style w:type="paragraph" w:customStyle="1" w:styleId="Default">
    <w:name w:val="Default"/>
    <w:rsid w:val="00386B2D"/>
    <w:pPr>
      <w:autoSpaceDE w:val="0"/>
      <w:autoSpaceDN w:val="0"/>
      <w:adjustRightInd w:val="0"/>
    </w:pPr>
    <w:rPr>
      <w:rFonts w:ascii="Calibri" w:hAnsi="Calibri" w:cs="Calibri"/>
      <w:color w:val="000000"/>
      <w:sz w:val="24"/>
      <w:szCs w:val="24"/>
    </w:rPr>
  </w:style>
  <w:style w:type="character" w:customStyle="1" w:styleId="2Char">
    <w:name w:val="Επικεφαλίδα 2 Char"/>
    <w:basedOn w:val="a0"/>
    <w:link w:val="2"/>
    <w:semiHidden/>
    <w:rsid w:val="003E66A3"/>
    <w:rPr>
      <w:rFonts w:asciiTheme="majorHAnsi" w:eastAsiaTheme="majorEastAsia" w:hAnsiTheme="majorHAnsi" w:cstheme="majorBidi"/>
      <w:b/>
      <w:bCs/>
      <w:color w:val="4F81BD" w:themeColor="accent1"/>
      <w:sz w:val="26"/>
      <w:szCs w:val="26"/>
    </w:rPr>
  </w:style>
  <w:style w:type="character" w:customStyle="1" w:styleId="item-author">
    <w:name w:val="item-author"/>
    <w:basedOn w:val="a0"/>
    <w:rsid w:val="003E66A3"/>
  </w:style>
  <w:style w:type="character" w:customStyle="1" w:styleId="item-category">
    <w:name w:val="item-category"/>
    <w:basedOn w:val="a0"/>
    <w:rsid w:val="003E66A3"/>
  </w:style>
  <w:style w:type="character" w:customStyle="1" w:styleId="separator">
    <w:name w:val="separator"/>
    <w:basedOn w:val="a0"/>
    <w:rsid w:val="003E66A3"/>
  </w:style>
  <w:style w:type="character" w:customStyle="1" w:styleId="inv">
    <w:name w:val="inv"/>
    <w:basedOn w:val="a0"/>
    <w:rsid w:val="003E66A3"/>
  </w:style>
  <w:style w:type="paragraph" w:styleId="aa">
    <w:name w:val="Title"/>
    <w:basedOn w:val="a"/>
    <w:link w:val="Char0"/>
    <w:qFormat/>
    <w:rsid w:val="00D03887"/>
    <w:pPr>
      <w:jc w:val="center"/>
    </w:pPr>
    <w:rPr>
      <w:b/>
      <w:szCs w:val="20"/>
    </w:rPr>
  </w:style>
  <w:style w:type="character" w:customStyle="1" w:styleId="Char0">
    <w:name w:val="Τίτλος Char"/>
    <w:basedOn w:val="a0"/>
    <w:link w:val="aa"/>
    <w:rsid w:val="00D03887"/>
    <w:rPr>
      <w:b/>
      <w:sz w:val="24"/>
    </w:rPr>
  </w:style>
</w:styles>
</file>

<file path=word/webSettings.xml><?xml version="1.0" encoding="utf-8"?>
<w:webSettings xmlns:r="http://schemas.openxmlformats.org/officeDocument/2006/relationships" xmlns:w="http://schemas.openxmlformats.org/wordprocessingml/2006/main">
  <w:divs>
    <w:div w:id="210651552">
      <w:bodyDiv w:val="1"/>
      <w:marLeft w:val="0"/>
      <w:marRight w:val="0"/>
      <w:marTop w:val="0"/>
      <w:marBottom w:val="0"/>
      <w:divBdr>
        <w:top w:val="none" w:sz="0" w:space="0" w:color="auto"/>
        <w:left w:val="none" w:sz="0" w:space="0" w:color="auto"/>
        <w:bottom w:val="none" w:sz="0" w:space="0" w:color="auto"/>
        <w:right w:val="none" w:sz="0" w:space="0" w:color="auto"/>
      </w:divBdr>
    </w:div>
    <w:div w:id="255138891">
      <w:bodyDiv w:val="1"/>
      <w:marLeft w:val="0"/>
      <w:marRight w:val="0"/>
      <w:marTop w:val="0"/>
      <w:marBottom w:val="0"/>
      <w:divBdr>
        <w:top w:val="none" w:sz="0" w:space="0" w:color="auto"/>
        <w:left w:val="none" w:sz="0" w:space="0" w:color="auto"/>
        <w:bottom w:val="none" w:sz="0" w:space="0" w:color="auto"/>
        <w:right w:val="none" w:sz="0" w:space="0" w:color="auto"/>
      </w:divBdr>
      <w:divsChild>
        <w:div w:id="1670016225">
          <w:marLeft w:val="0"/>
          <w:marRight w:val="0"/>
          <w:marTop w:val="0"/>
          <w:marBottom w:val="0"/>
          <w:divBdr>
            <w:top w:val="none" w:sz="0" w:space="0" w:color="auto"/>
            <w:left w:val="none" w:sz="0" w:space="0" w:color="auto"/>
            <w:bottom w:val="none" w:sz="0" w:space="0" w:color="auto"/>
            <w:right w:val="none" w:sz="0" w:space="0" w:color="auto"/>
          </w:divBdr>
        </w:div>
      </w:divsChild>
    </w:div>
    <w:div w:id="528108426">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50308997">
      <w:bodyDiv w:val="1"/>
      <w:marLeft w:val="0"/>
      <w:marRight w:val="0"/>
      <w:marTop w:val="0"/>
      <w:marBottom w:val="0"/>
      <w:divBdr>
        <w:top w:val="none" w:sz="0" w:space="0" w:color="auto"/>
        <w:left w:val="none" w:sz="0" w:space="0" w:color="auto"/>
        <w:bottom w:val="none" w:sz="0" w:space="0" w:color="auto"/>
        <w:right w:val="none" w:sz="0" w:space="0" w:color="auto"/>
      </w:divBdr>
    </w:div>
    <w:div w:id="573978099">
      <w:bodyDiv w:val="1"/>
      <w:marLeft w:val="0"/>
      <w:marRight w:val="0"/>
      <w:marTop w:val="0"/>
      <w:marBottom w:val="0"/>
      <w:divBdr>
        <w:top w:val="none" w:sz="0" w:space="0" w:color="auto"/>
        <w:left w:val="none" w:sz="0" w:space="0" w:color="auto"/>
        <w:bottom w:val="none" w:sz="0" w:space="0" w:color="auto"/>
        <w:right w:val="none" w:sz="0" w:space="0" w:color="auto"/>
      </w:divBdr>
    </w:div>
    <w:div w:id="651984058">
      <w:bodyDiv w:val="1"/>
      <w:marLeft w:val="0"/>
      <w:marRight w:val="0"/>
      <w:marTop w:val="0"/>
      <w:marBottom w:val="0"/>
      <w:divBdr>
        <w:top w:val="none" w:sz="0" w:space="0" w:color="auto"/>
        <w:left w:val="none" w:sz="0" w:space="0" w:color="auto"/>
        <w:bottom w:val="none" w:sz="0" w:space="0" w:color="auto"/>
        <w:right w:val="none" w:sz="0" w:space="0" w:color="auto"/>
      </w:divBdr>
      <w:divsChild>
        <w:div w:id="1224609487">
          <w:marLeft w:val="0"/>
          <w:marRight w:val="0"/>
          <w:marTop w:val="0"/>
          <w:marBottom w:val="0"/>
          <w:divBdr>
            <w:top w:val="none" w:sz="0" w:space="0" w:color="auto"/>
            <w:left w:val="none" w:sz="0" w:space="0" w:color="auto"/>
            <w:bottom w:val="none" w:sz="0" w:space="0" w:color="auto"/>
            <w:right w:val="none" w:sz="0" w:space="0" w:color="auto"/>
          </w:divBdr>
        </w:div>
      </w:divsChild>
    </w:div>
    <w:div w:id="685448810">
      <w:bodyDiv w:val="1"/>
      <w:marLeft w:val="0"/>
      <w:marRight w:val="0"/>
      <w:marTop w:val="0"/>
      <w:marBottom w:val="0"/>
      <w:divBdr>
        <w:top w:val="none" w:sz="0" w:space="0" w:color="auto"/>
        <w:left w:val="none" w:sz="0" w:space="0" w:color="auto"/>
        <w:bottom w:val="none" w:sz="0" w:space="0" w:color="auto"/>
        <w:right w:val="none" w:sz="0" w:space="0" w:color="auto"/>
      </w:divBdr>
    </w:div>
    <w:div w:id="837767234">
      <w:bodyDiv w:val="1"/>
      <w:marLeft w:val="0"/>
      <w:marRight w:val="0"/>
      <w:marTop w:val="0"/>
      <w:marBottom w:val="0"/>
      <w:divBdr>
        <w:top w:val="none" w:sz="0" w:space="0" w:color="auto"/>
        <w:left w:val="none" w:sz="0" w:space="0" w:color="auto"/>
        <w:bottom w:val="none" w:sz="0" w:space="0" w:color="auto"/>
        <w:right w:val="none" w:sz="0" w:space="0" w:color="auto"/>
      </w:divBdr>
    </w:div>
    <w:div w:id="890462298">
      <w:bodyDiv w:val="1"/>
      <w:marLeft w:val="0"/>
      <w:marRight w:val="0"/>
      <w:marTop w:val="0"/>
      <w:marBottom w:val="0"/>
      <w:divBdr>
        <w:top w:val="none" w:sz="0" w:space="0" w:color="auto"/>
        <w:left w:val="none" w:sz="0" w:space="0" w:color="auto"/>
        <w:bottom w:val="none" w:sz="0" w:space="0" w:color="auto"/>
        <w:right w:val="none" w:sz="0" w:space="0" w:color="auto"/>
      </w:divBdr>
      <w:divsChild>
        <w:div w:id="405299805">
          <w:marLeft w:val="0"/>
          <w:marRight w:val="0"/>
          <w:marTop w:val="0"/>
          <w:marBottom w:val="0"/>
          <w:divBdr>
            <w:top w:val="none" w:sz="0" w:space="0" w:color="auto"/>
            <w:left w:val="none" w:sz="0" w:space="0" w:color="auto"/>
            <w:bottom w:val="none" w:sz="0" w:space="0" w:color="auto"/>
            <w:right w:val="none" w:sz="0" w:space="0" w:color="auto"/>
          </w:divBdr>
          <w:divsChild>
            <w:div w:id="185870384">
              <w:marLeft w:val="0"/>
              <w:marRight w:val="0"/>
              <w:marTop w:val="0"/>
              <w:marBottom w:val="0"/>
              <w:divBdr>
                <w:top w:val="none" w:sz="0" w:space="0" w:color="auto"/>
                <w:left w:val="none" w:sz="0" w:space="0" w:color="auto"/>
                <w:bottom w:val="none" w:sz="0" w:space="0" w:color="auto"/>
                <w:right w:val="none" w:sz="0" w:space="0" w:color="auto"/>
              </w:divBdr>
            </w:div>
            <w:div w:id="639844205">
              <w:marLeft w:val="0"/>
              <w:marRight w:val="0"/>
              <w:marTop w:val="0"/>
              <w:marBottom w:val="0"/>
              <w:divBdr>
                <w:top w:val="none" w:sz="0" w:space="0" w:color="auto"/>
                <w:left w:val="none" w:sz="0" w:space="0" w:color="auto"/>
                <w:bottom w:val="none" w:sz="0" w:space="0" w:color="auto"/>
                <w:right w:val="none" w:sz="0" w:space="0" w:color="auto"/>
              </w:divBdr>
            </w:div>
            <w:div w:id="944077643">
              <w:marLeft w:val="0"/>
              <w:marRight w:val="0"/>
              <w:marTop w:val="0"/>
              <w:marBottom w:val="0"/>
              <w:divBdr>
                <w:top w:val="none" w:sz="0" w:space="0" w:color="auto"/>
                <w:left w:val="none" w:sz="0" w:space="0" w:color="auto"/>
                <w:bottom w:val="none" w:sz="0" w:space="0" w:color="auto"/>
                <w:right w:val="none" w:sz="0" w:space="0" w:color="auto"/>
              </w:divBdr>
            </w:div>
            <w:div w:id="1125734307">
              <w:marLeft w:val="0"/>
              <w:marRight w:val="0"/>
              <w:marTop w:val="0"/>
              <w:marBottom w:val="0"/>
              <w:divBdr>
                <w:top w:val="none" w:sz="0" w:space="0" w:color="auto"/>
                <w:left w:val="none" w:sz="0" w:space="0" w:color="auto"/>
                <w:bottom w:val="none" w:sz="0" w:space="0" w:color="auto"/>
                <w:right w:val="none" w:sz="0" w:space="0" w:color="auto"/>
              </w:divBdr>
            </w:div>
            <w:div w:id="1614286394">
              <w:marLeft w:val="0"/>
              <w:marRight w:val="0"/>
              <w:marTop w:val="0"/>
              <w:marBottom w:val="0"/>
              <w:divBdr>
                <w:top w:val="none" w:sz="0" w:space="0" w:color="auto"/>
                <w:left w:val="none" w:sz="0" w:space="0" w:color="auto"/>
                <w:bottom w:val="none" w:sz="0" w:space="0" w:color="auto"/>
                <w:right w:val="none" w:sz="0" w:space="0" w:color="auto"/>
              </w:divBdr>
            </w:div>
            <w:div w:id="1624848377">
              <w:marLeft w:val="0"/>
              <w:marRight w:val="0"/>
              <w:marTop w:val="0"/>
              <w:marBottom w:val="0"/>
              <w:divBdr>
                <w:top w:val="none" w:sz="0" w:space="0" w:color="auto"/>
                <w:left w:val="none" w:sz="0" w:space="0" w:color="auto"/>
                <w:bottom w:val="none" w:sz="0" w:space="0" w:color="auto"/>
                <w:right w:val="none" w:sz="0" w:space="0" w:color="auto"/>
              </w:divBdr>
            </w:div>
            <w:div w:id="1809084720">
              <w:marLeft w:val="0"/>
              <w:marRight w:val="0"/>
              <w:marTop w:val="0"/>
              <w:marBottom w:val="0"/>
              <w:divBdr>
                <w:top w:val="none" w:sz="0" w:space="0" w:color="auto"/>
                <w:left w:val="none" w:sz="0" w:space="0" w:color="auto"/>
                <w:bottom w:val="none" w:sz="0" w:space="0" w:color="auto"/>
                <w:right w:val="none" w:sz="0" w:space="0" w:color="auto"/>
              </w:divBdr>
            </w:div>
            <w:div w:id="1937131645">
              <w:marLeft w:val="0"/>
              <w:marRight w:val="0"/>
              <w:marTop w:val="0"/>
              <w:marBottom w:val="0"/>
              <w:divBdr>
                <w:top w:val="none" w:sz="0" w:space="0" w:color="auto"/>
                <w:left w:val="none" w:sz="0" w:space="0" w:color="auto"/>
                <w:bottom w:val="none" w:sz="0" w:space="0" w:color="auto"/>
                <w:right w:val="none" w:sz="0" w:space="0" w:color="auto"/>
              </w:divBdr>
            </w:div>
            <w:div w:id="19415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6929">
      <w:bodyDiv w:val="1"/>
      <w:marLeft w:val="0"/>
      <w:marRight w:val="0"/>
      <w:marTop w:val="0"/>
      <w:marBottom w:val="0"/>
      <w:divBdr>
        <w:top w:val="none" w:sz="0" w:space="0" w:color="auto"/>
        <w:left w:val="none" w:sz="0" w:space="0" w:color="auto"/>
        <w:bottom w:val="none" w:sz="0" w:space="0" w:color="auto"/>
        <w:right w:val="none" w:sz="0" w:space="0" w:color="auto"/>
      </w:divBdr>
    </w:div>
    <w:div w:id="1180121002">
      <w:bodyDiv w:val="1"/>
      <w:marLeft w:val="0"/>
      <w:marRight w:val="0"/>
      <w:marTop w:val="0"/>
      <w:marBottom w:val="0"/>
      <w:divBdr>
        <w:top w:val="none" w:sz="0" w:space="0" w:color="auto"/>
        <w:left w:val="none" w:sz="0" w:space="0" w:color="auto"/>
        <w:bottom w:val="none" w:sz="0" w:space="0" w:color="auto"/>
        <w:right w:val="none" w:sz="0" w:space="0" w:color="auto"/>
      </w:divBdr>
      <w:divsChild>
        <w:div w:id="472917650">
          <w:marLeft w:val="0"/>
          <w:marRight w:val="0"/>
          <w:marTop w:val="0"/>
          <w:marBottom w:val="0"/>
          <w:divBdr>
            <w:top w:val="none" w:sz="0" w:space="0" w:color="auto"/>
            <w:left w:val="none" w:sz="0" w:space="0" w:color="auto"/>
            <w:bottom w:val="none" w:sz="0" w:space="0" w:color="auto"/>
            <w:right w:val="none" w:sz="0" w:space="0" w:color="auto"/>
          </w:divBdr>
        </w:div>
      </w:divsChild>
    </w:div>
    <w:div w:id="1309822894">
      <w:bodyDiv w:val="1"/>
      <w:marLeft w:val="0"/>
      <w:marRight w:val="0"/>
      <w:marTop w:val="0"/>
      <w:marBottom w:val="0"/>
      <w:divBdr>
        <w:top w:val="none" w:sz="0" w:space="0" w:color="auto"/>
        <w:left w:val="none" w:sz="0" w:space="0" w:color="auto"/>
        <w:bottom w:val="none" w:sz="0" w:space="0" w:color="auto"/>
        <w:right w:val="none" w:sz="0" w:space="0" w:color="auto"/>
      </w:divBdr>
      <w:divsChild>
        <w:div w:id="1094058006">
          <w:marLeft w:val="0"/>
          <w:marRight w:val="0"/>
          <w:marTop w:val="0"/>
          <w:marBottom w:val="0"/>
          <w:divBdr>
            <w:top w:val="none" w:sz="0" w:space="0" w:color="auto"/>
            <w:left w:val="none" w:sz="0" w:space="0" w:color="auto"/>
            <w:bottom w:val="none" w:sz="0" w:space="0" w:color="auto"/>
            <w:right w:val="none" w:sz="0" w:space="0" w:color="auto"/>
          </w:divBdr>
        </w:div>
      </w:divsChild>
    </w:div>
    <w:div w:id="1552645293">
      <w:bodyDiv w:val="1"/>
      <w:marLeft w:val="0"/>
      <w:marRight w:val="0"/>
      <w:marTop w:val="0"/>
      <w:marBottom w:val="0"/>
      <w:divBdr>
        <w:top w:val="none" w:sz="0" w:space="0" w:color="auto"/>
        <w:left w:val="none" w:sz="0" w:space="0" w:color="auto"/>
        <w:bottom w:val="none" w:sz="0" w:space="0" w:color="auto"/>
        <w:right w:val="none" w:sz="0" w:space="0" w:color="auto"/>
      </w:divBdr>
      <w:divsChild>
        <w:div w:id="279184630">
          <w:marLeft w:val="0"/>
          <w:marRight w:val="0"/>
          <w:marTop w:val="0"/>
          <w:marBottom w:val="0"/>
          <w:divBdr>
            <w:top w:val="none" w:sz="0" w:space="0" w:color="auto"/>
            <w:left w:val="none" w:sz="0" w:space="0" w:color="auto"/>
            <w:bottom w:val="none" w:sz="0" w:space="0" w:color="auto"/>
            <w:right w:val="none" w:sz="0" w:space="0" w:color="auto"/>
          </w:divBdr>
          <w:divsChild>
            <w:div w:id="851259896">
              <w:marLeft w:val="0"/>
              <w:marRight w:val="0"/>
              <w:marTop w:val="0"/>
              <w:marBottom w:val="0"/>
              <w:divBdr>
                <w:top w:val="none" w:sz="0" w:space="0" w:color="auto"/>
                <w:left w:val="none" w:sz="0" w:space="0" w:color="auto"/>
                <w:bottom w:val="none" w:sz="0" w:space="0" w:color="auto"/>
                <w:right w:val="none" w:sz="0" w:space="0" w:color="auto"/>
              </w:divBdr>
              <w:divsChild>
                <w:div w:id="2141993983">
                  <w:marLeft w:val="0"/>
                  <w:marRight w:val="0"/>
                  <w:marTop w:val="0"/>
                  <w:marBottom w:val="0"/>
                  <w:divBdr>
                    <w:top w:val="none" w:sz="0" w:space="0" w:color="auto"/>
                    <w:left w:val="none" w:sz="0" w:space="0" w:color="auto"/>
                    <w:bottom w:val="none" w:sz="0" w:space="0" w:color="auto"/>
                    <w:right w:val="none" w:sz="0" w:space="0" w:color="auto"/>
                  </w:divBdr>
                  <w:divsChild>
                    <w:div w:id="1970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03772">
      <w:bodyDiv w:val="1"/>
      <w:marLeft w:val="0"/>
      <w:marRight w:val="0"/>
      <w:marTop w:val="0"/>
      <w:marBottom w:val="0"/>
      <w:divBdr>
        <w:top w:val="none" w:sz="0" w:space="0" w:color="auto"/>
        <w:left w:val="none" w:sz="0" w:space="0" w:color="auto"/>
        <w:bottom w:val="none" w:sz="0" w:space="0" w:color="auto"/>
        <w:right w:val="none" w:sz="0" w:space="0" w:color="auto"/>
      </w:divBdr>
    </w:div>
    <w:div w:id="19033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22213-5E51-45CC-A3C9-709D944A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3417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ΠΑΝΕΛΛΗΝΙΟΣ  ΣΥΝΔΕΣΜΟΣ                                   GREEK ASSOCIATION OF</vt:lpstr>
    </vt:vector>
  </TitlesOfParts>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ΠΑΝΕΛΛΗΝΙΟΣ  ΣΥΝΔΕΣΜΟΣ                                   GREEK ASSOCIATION OF</dc:title>
  <dc:creator>user</dc:creator>
  <cp:lastModifiedBy>ΒΑΣΙΛΙΚΗ ΓΙΑΛΛΕΛΗ</cp:lastModifiedBy>
  <cp:revision>8</cp:revision>
  <cp:lastPrinted>2016-11-03T08:29:00Z</cp:lastPrinted>
  <dcterms:created xsi:type="dcterms:W3CDTF">2016-11-09T11:34:00Z</dcterms:created>
  <dcterms:modified xsi:type="dcterms:W3CDTF">2016-11-09T11:34:00Z</dcterms:modified>
</cp:coreProperties>
</file>